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9182" w14:textId="0718C127" w:rsidR="00A82B51" w:rsidRPr="00350AF2" w:rsidRDefault="00A82B51" w:rsidP="00A82B51">
      <w:pPr>
        <w:rPr>
          <w:b/>
          <w:sz w:val="32"/>
          <w:szCs w:val="32"/>
          <w:u w:val="single"/>
          <w:lang w:val="fr-FR"/>
        </w:rPr>
      </w:pPr>
      <w:r w:rsidRPr="00421929">
        <w:rPr>
          <w:b/>
          <w:sz w:val="32"/>
          <w:szCs w:val="32"/>
          <w:u w:val="single"/>
          <w:lang w:val="fr-FR"/>
        </w:rPr>
        <w:t xml:space="preserve">C. V. </w:t>
      </w:r>
    </w:p>
    <w:tbl>
      <w:tblPr>
        <w:tblW w:w="10008" w:type="dxa"/>
        <w:tblLayout w:type="fixed"/>
        <w:tblLook w:val="01E0" w:firstRow="1" w:lastRow="1" w:firstColumn="1" w:lastColumn="1" w:noHBand="0" w:noVBand="0"/>
      </w:tblPr>
      <w:tblGrid>
        <w:gridCol w:w="1421"/>
        <w:gridCol w:w="48"/>
        <w:gridCol w:w="209"/>
        <w:gridCol w:w="500"/>
        <w:gridCol w:w="687"/>
        <w:gridCol w:w="2242"/>
        <w:gridCol w:w="1235"/>
        <w:gridCol w:w="1386"/>
        <w:gridCol w:w="1441"/>
        <w:gridCol w:w="839"/>
      </w:tblGrid>
      <w:tr w:rsidR="00A82B51" w:rsidRPr="009200DE" w14:paraId="3213CD82"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70E6F9F8"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Name:</w:t>
            </w:r>
          </w:p>
        </w:tc>
        <w:tc>
          <w:tcPr>
            <w:tcW w:w="2929" w:type="dxa"/>
            <w:gridSpan w:val="2"/>
            <w:tcBorders>
              <w:top w:val="single" w:sz="4" w:space="0" w:color="auto"/>
              <w:left w:val="single" w:sz="4" w:space="0" w:color="auto"/>
              <w:bottom w:val="single" w:sz="4" w:space="0" w:color="auto"/>
              <w:right w:val="single" w:sz="4" w:space="0" w:color="auto"/>
            </w:tcBorders>
          </w:tcPr>
          <w:p w14:paraId="6810A5D0" w14:textId="77777777" w:rsidR="00A82B51" w:rsidRPr="009200DE" w:rsidRDefault="00A82B51" w:rsidP="00E91FB3">
            <w:pPr>
              <w:spacing w:before="40" w:after="40"/>
              <w:rPr>
                <w:rFonts w:ascii="Comic Sans MS" w:hAnsi="Comic Sans MS"/>
                <w:b/>
                <w:smallCaps/>
                <w:sz w:val="18"/>
                <w:szCs w:val="18"/>
              </w:rPr>
            </w:pPr>
            <w:r w:rsidRPr="009200DE">
              <w:rPr>
                <w:rFonts w:ascii="Comic Sans MS" w:hAnsi="Comic Sans MS"/>
                <w:b/>
                <w:smallCaps/>
                <w:sz w:val="18"/>
                <w:szCs w:val="18"/>
              </w:rPr>
              <w:t>Capt. Atul Vatsa</w:t>
            </w:r>
          </w:p>
        </w:tc>
        <w:tc>
          <w:tcPr>
            <w:tcW w:w="2621" w:type="dxa"/>
            <w:gridSpan w:val="2"/>
            <w:vMerge w:val="restart"/>
            <w:tcBorders>
              <w:left w:val="single" w:sz="4" w:space="0" w:color="auto"/>
              <w:bottom w:val="single" w:sz="4" w:space="0" w:color="auto"/>
            </w:tcBorders>
          </w:tcPr>
          <w:p w14:paraId="61B60D2E" w14:textId="77777777" w:rsidR="00A82B51" w:rsidRPr="009200DE" w:rsidRDefault="00A82B51" w:rsidP="00E91FB3">
            <w:pPr>
              <w:spacing w:before="40" w:after="40"/>
              <w:jc w:val="right"/>
              <w:rPr>
                <w:rFonts w:ascii="Comic Sans MS" w:hAnsi="Comic Sans MS"/>
                <w:b/>
                <w:sz w:val="18"/>
                <w:szCs w:val="18"/>
              </w:rPr>
            </w:pPr>
            <w:r>
              <w:rPr>
                <w:rFonts w:ascii="Comic Sans MS" w:hAnsi="Comic Sans MS"/>
                <w:b/>
                <w:sz w:val="18"/>
                <w:szCs w:val="18"/>
              </w:rPr>
              <w:t xml:space="preserve">           </w:t>
            </w:r>
          </w:p>
        </w:tc>
        <w:tc>
          <w:tcPr>
            <w:tcW w:w="2280" w:type="dxa"/>
            <w:gridSpan w:val="2"/>
            <w:vMerge w:val="restart"/>
            <w:tcBorders>
              <w:bottom w:val="single" w:sz="4" w:space="0" w:color="auto"/>
            </w:tcBorders>
          </w:tcPr>
          <w:p w14:paraId="202477C7" w14:textId="7B925DC9" w:rsidR="00A82B51" w:rsidRPr="009200DE" w:rsidRDefault="00A82B51" w:rsidP="00E91FB3">
            <w:pPr>
              <w:spacing w:before="40" w:after="40"/>
              <w:rPr>
                <w:rFonts w:ascii="Comic Sans MS" w:hAnsi="Comic Sans MS"/>
                <w:smallCaps/>
                <w:sz w:val="18"/>
                <w:szCs w:val="18"/>
              </w:rPr>
            </w:pPr>
            <w:r w:rsidRPr="009200DE">
              <w:rPr>
                <w:rFonts w:ascii="Comic Sans MS" w:hAnsi="Comic Sans MS"/>
              </w:rPr>
              <w:t xml:space="preserve">  </w:t>
            </w:r>
            <w:r>
              <w:rPr>
                <w:rFonts w:ascii="Comic Sans MS" w:hAnsi="Comic Sans MS"/>
                <w:b/>
                <w:noProof/>
                <w:sz w:val="18"/>
                <w:szCs w:val="18"/>
              </w:rPr>
              <w:drawing>
                <wp:inline distT="0" distB="0" distL="0" distR="0" wp14:anchorId="649FB187" wp14:editId="3B670E0A">
                  <wp:extent cx="1219200" cy="1630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630680"/>
                          </a:xfrm>
                          <a:prstGeom prst="rect">
                            <a:avLst/>
                          </a:prstGeom>
                          <a:noFill/>
                          <a:ln>
                            <a:noFill/>
                          </a:ln>
                        </pic:spPr>
                      </pic:pic>
                    </a:graphicData>
                  </a:graphic>
                </wp:inline>
              </w:drawing>
            </w:r>
          </w:p>
        </w:tc>
      </w:tr>
      <w:tr w:rsidR="00A82B51" w:rsidRPr="009200DE" w14:paraId="5A04857A"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3CBFC141"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Date of Birth:</w:t>
            </w:r>
          </w:p>
        </w:tc>
        <w:tc>
          <w:tcPr>
            <w:tcW w:w="2929" w:type="dxa"/>
            <w:gridSpan w:val="2"/>
            <w:tcBorders>
              <w:top w:val="single" w:sz="4" w:space="0" w:color="auto"/>
              <w:left w:val="single" w:sz="4" w:space="0" w:color="auto"/>
              <w:bottom w:val="single" w:sz="4" w:space="0" w:color="auto"/>
              <w:right w:val="single" w:sz="4" w:space="0" w:color="auto"/>
            </w:tcBorders>
          </w:tcPr>
          <w:p w14:paraId="2365A9F7" w14:textId="77777777" w:rsidR="00A82B51" w:rsidRPr="009200DE" w:rsidRDefault="00A82B51" w:rsidP="00E91FB3">
            <w:pPr>
              <w:spacing w:before="40" w:after="40"/>
              <w:rPr>
                <w:rFonts w:ascii="Comic Sans MS" w:hAnsi="Comic Sans MS"/>
                <w:smallCaps/>
                <w:sz w:val="18"/>
                <w:szCs w:val="18"/>
              </w:rPr>
            </w:pPr>
            <w:r w:rsidRPr="009200DE">
              <w:rPr>
                <w:rFonts w:ascii="Comic Sans MS" w:hAnsi="Comic Sans MS"/>
                <w:smallCaps/>
                <w:sz w:val="18"/>
                <w:szCs w:val="18"/>
              </w:rPr>
              <w:t>28 Dec 1965</w:t>
            </w:r>
          </w:p>
        </w:tc>
        <w:tc>
          <w:tcPr>
            <w:tcW w:w="2621" w:type="dxa"/>
            <w:gridSpan w:val="2"/>
            <w:vMerge/>
            <w:tcBorders>
              <w:left w:val="single" w:sz="4" w:space="0" w:color="auto"/>
              <w:bottom w:val="single" w:sz="4" w:space="0" w:color="auto"/>
            </w:tcBorders>
          </w:tcPr>
          <w:p w14:paraId="0E3629EC" w14:textId="77777777" w:rsidR="00A82B51" w:rsidRPr="009200DE" w:rsidRDefault="00A82B51" w:rsidP="00E91FB3">
            <w:pPr>
              <w:spacing w:before="40" w:after="40"/>
              <w:jc w:val="right"/>
              <w:rPr>
                <w:rFonts w:ascii="Comic Sans MS" w:hAnsi="Comic Sans MS"/>
                <w:b/>
                <w:sz w:val="18"/>
                <w:szCs w:val="18"/>
              </w:rPr>
            </w:pPr>
          </w:p>
        </w:tc>
        <w:tc>
          <w:tcPr>
            <w:tcW w:w="2280" w:type="dxa"/>
            <w:gridSpan w:val="2"/>
            <w:vMerge/>
            <w:tcBorders>
              <w:bottom w:val="single" w:sz="4" w:space="0" w:color="auto"/>
            </w:tcBorders>
          </w:tcPr>
          <w:p w14:paraId="4EF2F742" w14:textId="77777777" w:rsidR="00A82B51" w:rsidRPr="009200DE" w:rsidRDefault="00A82B51" w:rsidP="00E91FB3">
            <w:pPr>
              <w:spacing w:before="40" w:after="40"/>
              <w:rPr>
                <w:rFonts w:ascii="Comic Sans MS" w:hAnsi="Comic Sans MS"/>
                <w:smallCaps/>
                <w:sz w:val="18"/>
                <w:szCs w:val="18"/>
              </w:rPr>
            </w:pPr>
          </w:p>
        </w:tc>
      </w:tr>
      <w:tr w:rsidR="00A82B51" w:rsidRPr="009200DE" w14:paraId="53564976"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7A8185BD"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Nationality:</w:t>
            </w:r>
          </w:p>
        </w:tc>
        <w:tc>
          <w:tcPr>
            <w:tcW w:w="2929" w:type="dxa"/>
            <w:gridSpan w:val="2"/>
            <w:tcBorders>
              <w:top w:val="single" w:sz="4" w:space="0" w:color="auto"/>
              <w:left w:val="single" w:sz="4" w:space="0" w:color="auto"/>
              <w:bottom w:val="single" w:sz="4" w:space="0" w:color="auto"/>
              <w:right w:val="single" w:sz="4" w:space="0" w:color="auto"/>
            </w:tcBorders>
          </w:tcPr>
          <w:p w14:paraId="55F49D7E" w14:textId="77777777" w:rsidR="00A82B51" w:rsidRPr="009200DE" w:rsidRDefault="00A82B51" w:rsidP="00E91FB3">
            <w:pPr>
              <w:spacing w:before="40" w:after="40"/>
              <w:rPr>
                <w:rFonts w:ascii="Comic Sans MS" w:hAnsi="Comic Sans MS"/>
                <w:smallCaps/>
                <w:sz w:val="18"/>
                <w:szCs w:val="18"/>
              </w:rPr>
            </w:pPr>
            <w:r w:rsidRPr="009200DE">
              <w:rPr>
                <w:rFonts w:ascii="Comic Sans MS" w:hAnsi="Comic Sans MS"/>
                <w:smallCaps/>
                <w:sz w:val="18"/>
                <w:szCs w:val="18"/>
              </w:rPr>
              <w:t>Indian</w:t>
            </w:r>
          </w:p>
        </w:tc>
        <w:tc>
          <w:tcPr>
            <w:tcW w:w="2621" w:type="dxa"/>
            <w:gridSpan w:val="2"/>
            <w:vMerge/>
            <w:tcBorders>
              <w:left w:val="single" w:sz="4" w:space="0" w:color="auto"/>
              <w:bottom w:val="single" w:sz="4" w:space="0" w:color="auto"/>
            </w:tcBorders>
          </w:tcPr>
          <w:p w14:paraId="244AD21A" w14:textId="77777777" w:rsidR="00A82B51" w:rsidRPr="009200DE" w:rsidRDefault="00A82B51" w:rsidP="00E91FB3">
            <w:pPr>
              <w:spacing w:before="40" w:after="40"/>
              <w:jc w:val="right"/>
              <w:rPr>
                <w:rFonts w:ascii="Comic Sans MS" w:hAnsi="Comic Sans MS"/>
                <w:b/>
                <w:sz w:val="18"/>
                <w:szCs w:val="18"/>
              </w:rPr>
            </w:pPr>
          </w:p>
        </w:tc>
        <w:tc>
          <w:tcPr>
            <w:tcW w:w="2280" w:type="dxa"/>
            <w:gridSpan w:val="2"/>
            <w:vMerge/>
            <w:tcBorders>
              <w:bottom w:val="single" w:sz="4" w:space="0" w:color="auto"/>
            </w:tcBorders>
          </w:tcPr>
          <w:p w14:paraId="656AF56D" w14:textId="77777777" w:rsidR="00A82B51" w:rsidRPr="009200DE" w:rsidRDefault="00A82B51" w:rsidP="00E91FB3">
            <w:pPr>
              <w:spacing w:before="40" w:after="40"/>
              <w:rPr>
                <w:rFonts w:ascii="Comic Sans MS" w:hAnsi="Comic Sans MS"/>
                <w:smallCaps/>
                <w:sz w:val="18"/>
                <w:szCs w:val="18"/>
              </w:rPr>
            </w:pPr>
          </w:p>
        </w:tc>
      </w:tr>
      <w:tr w:rsidR="00A82B51" w:rsidRPr="009200DE" w14:paraId="21445772"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304D1F2A"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Passport Number:</w:t>
            </w:r>
          </w:p>
        </w:tc>
        <w:tc>
          <w:tcPr>
            <w:tcW w:w="2929" w:type="dxa"/>
            <w:gridSpan w:val="2"/>
            <w:tcBorders>
              <w:top w:val="single" w:sz="4" w:space="0" w:color="auto"/>
              <w:left w:val="single" w:sz="4" w:space="0" w:color="auto"/>
              <w:bottom w:val="single" w:sz="4" w:space="0" w:color="auto"/>
              <w:right w:val="single" w:sz="4" w:space="0" w:color="auto"/>
            </w:tcBorders>
          </w:tcPr>
          <w:p w14:paraId="19B16C4C" w14:textId="77777777" w:rsidR="00A82B51" w:rsidRPr="009200DE" w:rsidRDefault="00A82B51" w:rsidP="00E91FB3">
            <w:pPr>
              <w:spacing w:before="40" w:after="40"/>
              <w:rPr>
                <w:rFonts w:ascii="Comic Sans MS" w:hAnsi="Comic Sans MS"/>
                <w:smallCaps/>
                <w:sz w:val="18"/>
                <w:szCs w:val="18"/>
              </w:rPr>
            </w:pPr>
            <w:r>
              <w:rPr>
                <w:rFonts w:ascii="Comic Sans MS" w:hAnsi="Comic Sans MS"/>
                <w:smallCaps/>
                <w:sz w:val="18"/>
                <w:szCs w:val="18"/>
              </w:rPr>
              <w:t>Z3295097</w:t>
            </w:r>
          </w:p>
        </w:tc>
        <w:tc>
          <w:tcPr>
            <w:tcW w:w="2621" w:type="dxa"/>
            <w:gridSpan w:val="2"/>
            <w:vMerge/>
            <w:tcBorders>
              <w:left w:val="single" w:sz="4" w:space="0" w:color="auto"/>
              <w:bottom w:val="single" w:sz="4" w:space="0" w:color="auto"/>
            </w:tcBorders>
          </w:tcPr>
          <w:p w14:paraId="46945183" w14:textId="77777777" w:rsidR="00A82B51" w:rsidRPr="009200DE" w:rsidRDefault="00A82B51" w:rsidP="00E91FB3">
            <w:pPr>
              <w:spacing w:before="40" w:after="40"/>
              <w:jc w:val="right"/>
              <w:rPr>
                <w:rFonts w:ascii="Comic Sans MS" w:hAnsi="Comic Sans MS"/>
                <w:b/>
                <w:sz w:val="18"/>
                <w:szCs w:val="18"/>
              </w:rPr>
            </w:pPr>
          </w:p>
        </w:tc>
        <w:tc>
          <w:tcPr>
            <w:tcW w:w="2280" w:type="dxa"/>
            <w:gridSpan w:val="2"/>
            <w:vMerge/>
            <w:tcBorders>
              <w:bottom w:val="single" w:sz="4" w:space="0" w:color="auto"/>
            </w:tcBorders>
          </w:tcPr>
          <w:p w14:paraId="4307E761" w14:textId="77777777" w:rsidR="00A82B51" w:rsidRPr="009200DE" w:rsidRDefault="00A82B51" w:rsidP="00E91FB3">
            <w:pPr>
              <w:spacing w:before="40" w:after="40"/>
              <w:rPr>
                <w:rFonts w:ascii="Comic Sans MS" w:hAnsi="Comic Sans MS"/>
                <w:smallCaps/>
                <w:sz w:val="18"/>
                <w:szCs w:val="18"/>
              </w:rPr>
            </w:pPr>
          </w:p>
        </w:tc>
      </w:tr>
      <w:tr w:rsidR="00A82B51" w:rsidRPr="009200DE" w14:paraId="527598D3"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55DB76C5"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Passport DOI:</w:t>
            </w:r>
          </w:p>
        </w:tc>
        <w:tc>
          <w:tcPr>
            <w:tcW w:w="2929" w:type="dxa"/>
            <w:gridSpan w:val="2"/>
            <w:tcBorders>
              <w:top w:val="single" w:sz="4" w:space="0" w:color="auto"/>
              <w:left w:val="single" w:sz="4" w:space="0" w:color="auto"/>
              <w:bottom w:val="single" w:sz="4" w:space="0" w:color="auto"/>
              <w:right w:val="single" w:sz="4" w:space="0" w:color="auto"/>
            </w:tcBorders>
          </w:tcPr>
          <w:p w14:paraId="5F6852E9" w14:textId="77777777" w:rsidR="00A82B51" w:rsidRPr="009200DE" w:rsidRDefault="00A82B51" w:rsidP="00E91FB3">
            <w:pPr>
              <w:spacing w:before="40" w:after="40"/>
              <w:rPr>
                <w:rFonts w:ascii="Comic Sans MS" w:hAnsi="Comic Sans MS"/>
                <w:smallCaps/>
                <w:sz w:val="18"/>
                <w:szCs w:val="18"/>
              </w:rPr>
            </w:pPr>
            <w:r>
              <w:rPr>
                <w:rFonts w:ascii="Comic Sans MS" w:hAnsi="Comic Sans MS"/>
                <w:smallCaps/>
                <w:sz w:val="18"/>
                <w:szCs w:val="18"/>
              </w:rPr>
              <w:t>07 Sept 2015</w:t>
            </w:r>
          </w:p>
        </w:tc>
        <w:tc>
          <w:tcPr>
            <w:tcW w:w="2621" w:type="dxa"/>
            <w:gridSpan w:val="2"/>
            <w:vMerge/>
            <w:tcBorders>
              <w:left w:val="single" w:sz="4" w:space="0" w:color="auto"/>
              <w:bottom w:val="single" w:sz="4" w:space="0" w:color="auto"/>
            </w:tcBorders>
          </w:tcPr>
          <w:p w14:paraId="40418B56" w14:textId="77777777" w:rsidR="00A82B51" w:rsidRPr="009200DE" w:rsidRDefault="00A82B51" w:rsidP="00E91FB3">
            <w:pPr>
              <w:spacing w:before="40" w:after="40"/>
              <w:jc w:val="right"/>
              <w:rPr>
                <w:rFonts w:ascii="Comic Sans MS" w:hAnsi="Comic Sans MS"/>
                <w:b/>
                <w:sz w:val="18"/>
                <w:szCs w:val="18"/>
              </w:rPr>
            </w:pPr>
          </w:p>
        </w:tc>
        <w:tc>
          <w:tcPr>
            <w:tcW w:w="2280" w:type="dxa"/>
            <w:gridSpan w:val="2"/>
            <w:vMerge/>
            <w:tcBorders>
              <w:bottom w:val="single" w:sz="4" w:space="0" w:color="auto"/>
            </w:tcBorders>
          </w:tcPr>
          <w:p w14:paraId="2D8B4227" w14:textId="77777777" w:rsidR="00A82B51" w:rsidRPr="009200DE" w:rsidRDefault="00A82B51" w:rsidP="00E91FB3">
            <w:pPr>
              <w:spacing w:before="40" w:after="40"/>
              <w:rPr>
                <w:rFonts w:ascii="Comic Sans MS" w:hAnsi="Comic Sans MS"/>
                <w:smallCaps/>
                <w:sz w:val="18"/>
                <w:szCs w:val="18"/>
              </w:rPr>
            </w:pPr>
          </w:p>
        </w:tc>
      </w:tr>
      <w:tr w:rsidR="00A82B51" w:rsidRPr="009200DE" w14:paraId="23B6C2E2"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0474BB83"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Passport Expiry:</w:t>
            </w:r>
          </w:p>
        </w:tc>
        <w:tc>
          <w:tcPr>
            <w:tcW w:w="2929" w:type="dxa"/>
            <w:gridSpan w:val="2"/>
            <w:tcBorders>
              <w:top w:val="single" w:sz="4" w:space="0" w:color="auto"/>
              <w:left w:val="single" w:sz="4" w:space="0" w:color="auto"/>
              <w:bottom w:val="single" w:sz="4" w:space="0" w:color="auto"/>
              <w:right w:val="single" w:sz="4" w:space="0" w:color="auto"/>
            </w:tcBorders>
          </w:tcPr>
          <w:p w14:paraId="0D4A3070" w14:textId="77777777" w:rsidR="00A82B51" w:rsidRPr="009200DE" w:rsidRDefault="00A82B51" w:rsidP="00E91FB3">
            <w:pPr>
              <w:spacing w:before="40" w:after="40"/>
              <w:rPr>
                <w:rFonts w:ascii="Comic Sans MS" w:hAnsi="Comic Sans MS"/>
                <w:smallCaps/>
                <w:sz w:val="18"/>
                <w:szCs w:val="18"/>
              </w:rPr>
            </w:pPr>
            <w:r>
              <w:rPr>
                <w:rFonts w:ascii="Comic Sans MS" w:hAnsi="Comic Sans MS"/>
                <w:smallCaps/>
                <w:sz w:val="18"/>
                <w:szCs w:val="18"/>
              </w:rPr>
              <w:t>6</w:t>
            </w:r>
            <w:r w:rsidRPr="0081394A">
              <w:rPr>
                <w:rFonts w:ascii="Comic Sans MS" w:hAnsi="Comic Sans MS"/>
                <w:smallCaps/>
                <w:sz w:val="18"/>
                <w:szCs w:val="18"/>
                <w:vertAlign w:val="superscript"/>
              </w:rPr>
              <w:t>th</w:t>
            </w:r>
            <w:r>
              <w:rPr>
                <w:rFonts w:ascii="Comic Sans MS" w:hAnsi="Comic Sans MS"/>
                <w:smallCaps/>
                <w:sz w:val="18"/>
                <w:szCs w:val="18"/>
              </w:rPr>
              <w:t xml:space="preserve"> Sept 2025</w:t>
            </w:r>
            <w:r w:rsidRPr="009200DE">
              <w:rPr>
                <w:rFonts w:ascii="Comic Sans MS" w:hAnsi="Comic Sans MS"/>
                <w:smallCaps/>
                <w:sz w:val="18"/>
                <w:szCs w:val="18"/>
              </w:rPr>
              <w:t xml:space="preserve"> </w:t>
            </w:r>
          </w:p>
        </w:tc>
        <w:tc>
          <w:tcPr>
            <w:tcW w:w="2621" w:type="dxa"/>
            <w:gridSpan w:val="2"/>
            <w:vMerge/>
            <w:tcBorders>
              <w:left w:val="single" w:sz="4" w:space="0" w:color="auto"/>
              <w:bottom w:val="single" w:sz="4" w:space="0" w:color="auto"/>
            </w:tcBorders>
          </w:tcPr>
          <w:p w14:paraId="7230F3BA" w14:textId="77777777" w:rsidR="00A82B51" w:rsidRPr="009200DE" w:rsidRDefault="00A82B51" w:rsidP="00E91FB3">
            <w:pPr>
              <w:spacing w:before="40" w:after="40"/>
              <w:jc w:val="right"/>
              <w:rPr>
                <w:rFonts w:ascii="Comic Sans MS" w:hAnsi="Comic Sans MS"/>
                <w:b/>
                <w:sz w:val="18"/>
                <w:szCs w:val="18"/>
              </w:rPr>
            </w:pPr>
          </w:p>
        </w:tc>
        <w:tc>
          <w:tcPr>
            <w:tcW w:w="2280" w:type="dxa"/>
            <w:gridSpan w:val="2"/>
            <w:vMerge/>
            <w:tcBorders>
              <w:bottom w:val="single" w:sz="4" w:space="0" w:color="auto"/>
            </w:tcBorders>
          </w:tcPr>
          <w:p w14:paraId="5B032BDE" w14:textId="77777777" w:rsidR="00A82B51" w:rsidRPr="009200DE" w:rsidRDefault="00A82B51" w:rsidP="00E91FB3">
            <w:pPr>
              <w:spacing w:before="40" w:after="40"/>
              <w:rPr>
                <w:rFonts w:ascii="Comic Sans MS" w:hAnsi="Comic Sans MS"/>
                <w:smallCaps/>
                <w:sz w:val="18"/>
                <w:szCs w:val="18"/>
              </w:rPr>
            </w:pPr>
          </w:p>
        </w:tc>
      </w:tr>
      <w:tr w:rsidR="00A82B51" w:rsidRPr="009200DE" w14:paraId="0569FEFF"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355F2CC6"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Marital Status:</w:t>
            </w:r>
          </w:p>
        </w:tc>
        <w:tc>
          <w:tcPr>
            <w:tcW w:w="2929" w:type="dxa"/>
            <w:gridSpan w:val="2"/>
            <w:tcBorders>
              <w:top w:val="single" w:sz="4" w:space="0" w:color="auto"/>
              <w:left w:val="single" w:sz="4" w:space="0" w:color="auto"/>
              <w:bottom w:val="single" w:sz="4" w:space="0" w:color="auto"/>
              <w:right w:val="single" w:sz="4" w:space="0" w:color="auto"/>
            </w:tcBorders>
          </w:tcPr>
          <w:p w14:paraId="1F456526" w14:textId="77777777" w:rsidR="00A82B51" w:rsidRPr="009200DE" w:rsidRDefault="00A82B51" w:rsidP="00E91FB3">
            <w:pPr>
              <w:spacing w:before="40" w:after="40"/>
              <w:rPr>
                <w:rFonts w:ascii="Comic Sans MS" w:hAnsi="Comic Sans MS"/>
                <w:smallCaps/>
                <w:sz w:val="18"/>
                <w:szCs w:val="18"/>
              </w:rPr>
            </w:pPr>
            <w:r w:rsidRPr="009200DE">
              <w:rPr>
                <w:rFonts w:ascii="Comic Sans MS" w:hAnsi="Comic Sans MS"/>
                <w:smallCaps/>
                <w:sz w:val="18"/>
                <w:szCs w:val="18"/>
              </w:rPr>
              <w:t>Married</w:t>
            </w:r>
          </w:p>
        </w:tc>
        <w:tc>
          <w:tcPr>
            <w:tcW w:w="2621" w:type="dxa"/>
            <w:gridSpan w:val="2"/>
            <w:vMerge/>
            <w:tcBorders>
              <w:left w:val="single" w:sz="4" w:space="0" w:color="auto"/>
              <w:bottom w:val="single" w:sz="4" w:space="0" w:color="auto"/>
            </w:tcBorders>
          </w:tcPr>
          <w:p w14:paraId="444625A4" w14:textId="77777777" w:rsidR="00A82B51" w:rsidRPr="009200DE" w:rsidRDefault="00A82B51" w:rsidP="00E91FB3">
            <w:pPr>
              <w:spacing w:before="40" w:after="40"/>
              <w:jc w:val="right"/>
              <w:rPr>
                <w:rFonts w:ascii="Comic Sans MS" w:hAnsi="Comic Sans MS"/>
                <w:b/>
                <w:sz w:val="18"/>
                <w:szCs w:val="18"/>
              </w:rPr>
            </w:pPr>
          </w:p>
        </w:tc>
        <w:tc>
          <w:tcPr>
            <w:tcW w:w="2280" w:type="dxa"/>
            <w:gridSpan w:val="2"/>
            <w:vMerge/>
            <w:tcBorders>
              <w:bottom w:val="single" w:sz="4" w:space="0" w:color="auto"/>
            </w:tcBorders>
          </w:tcPr>
          <w:p w14:paraId="521EDF51" w14:textId="77777777" w:rsidR="00A82B51" w:rsidRPr="009200DE" w:rsidRDefault="00A82B51" w:rsidP="00E91FB3">
            <w:pPr>
              <w:spacing w:before="40" w:after="40"/>
              <w:rPr>
                <w:rFonts w:ascii="Comic Sans MS" w:hAnsi="Comic Sans MS"/>
                <w:smallCaps/>
                <w:sz w:val="18"/>
                <w:szCs w:val="18"/>
              </w:rPr>
            </w:pPr>
          </w:p>
        </w:tc>
      </w:tr>
      <w:tr w:rsidR="00A82B51" w:rsidRPr="009200DE" w14:paraId="5C1DB2B2" w14:textId="77777777" w:rsidTr="00E91FB3">
        <w:tc>
          <w:tcPr>
            <w:tcW w:w="2178" w:type="dxa"/>
            <w:gridSpan w:val="4"/>
            <w:tcBorders>
              <w:top w:val="single" w:sz="4" w:space="0" w:color="auto"/>
              <w:left w:val="single" w:sz="4" w:space="0" w:color="auto"/>
              <w:bottom w:val="single" w:sz="4" w:space="0" w:color="auto"/>
              <w:right w:val="single" w:sz="4" w:space="0" w:color="auto"/>
            </w:tcBorders>
          </w:tcPr>
          <w:p w14:paraId="4E682493" w14:textId="77777777" w:rsidR="00A82B51" w:rsidRPr="009200DE" w:rsidRDefault="00A82B51" w:rsidP="00E91FB3">
            <w:pPr>
              <w:spacing w:before="40" w:after="40"/>
              <w:rPr>
                <w:rFonts w:ascii="Comic Sans MS" w:hAnsi="Comic Sans MS"/>
                <w:b/>
                <w:sz w:val="18"/>
                <w:szCs w:val="18"/>
              </w:rPr>
            </w:pPr>
            <w:r w:rsidRPr="009200DE">
              <w:rPr>
                <w:rFonts w:ascii="Comic Sans MS" w:hAnsi="Comic Sans MS"/>
                <w:b/>
                <w:sz w:val="18"/>
                <w:szCs w:val="18"/>
              </w:rPr>
              <w:t>Children:</w:t>
            </w:r>
          </w:p>
        </w:tc>
        <w:tc>
          <w:tcPr>
            <w:tcW w:w="2929" w:type="dxa"/>
            <w:gridSpan w:val="2"/>
            <w:tcBorders>
              <w:top w:val="single" w:sz="4" w:space="0" w:color="auto"/>
              <w:left w:val="single" w:sz="4" w:space="0" w:color="auto"/>
              <w:bottom w:val="single" w:sz="4" w:space="0" w:color="auto"/>
              <w:right w:val="single" w:sz="4" w:space="0" w:color="auto"/>
            </w:tcBorders>
          </w:tcPr>
          <w:p w14:paraId="0C4FEE20" w14:textId="77777777" w:rsidR="00A82B51" w:rsidRPr="009200DE" w:rsidRDefault="00A82B51" w:rsidP="00E91FB3">
            <w:pPr>
              <w:spacing w:before="40" w:after="40"/>
              <w:rPr>
                <w:rFonts w:ascii="Comic Sans MS" w:hAnsi="Comic Sans MS"/>
                <w:smallCaps/>
                <w:sz w:val="18"/>
                <w:szCs w:val="18"/>
              </w:rPr>
            </w:pPr>
            <w:r w:rsidRPr="009200DE">
              <w:rPr>
                <w:rFonts w:ascii="Comic Sans MS" w:hAnsi="Comic Sans MS"/>
                <w:smallCaps/>
                <w:sz w:val="18"/>
                <w:szCs w:val="18"/>
              </w:rPr>
              <w:t>Two – Daughter.</w:t>
            </w:r>
          </w:p>
        </w:tc>
        <w:tc>
          <w:tcPr>
            <w:tcW w:w="2621" w:type="dxa"/>
            <w:gridSpan w:val="2"/>
            <w:vMerge/>
            <w:tcBorders>
              <w:left w:val="single" w:sz="4" w:space="0" w:color="auto"/>
            </w:tcBorders>
          </w:tcPr>
          <w:p w14:paraId="716F097B" w14:textId="77777777" w:rsidR="00A82B51" w:rsidRPr="009200DE" w:rsidRDefault="00A82B51" w:rsidP="00E91FB3">
            <w:pPr>
              <w:spacing w:before="40" w:after="40"/>
              <w:rPr>
                <w:rFonts w:ascii="Comic Sans MS" w:hAnsi="Comic Sans MS"/>
                <w:smallCaps/>
                <w:sz w:val="18"/>
                <w:szCs w:val="18"/>
              </w:rPr>
            </w:pPr>
          </w:p>
        </w:tc>
        <w:tc>
          <w:tcPr>
            <w:tcW w:w="2280" w:type="dxa"/>
            <w:gridSpan w:val="2"/>
            <w:vMerge/>
          </w:tcPr>
          <w:p w14:paraId="4BCB94F1" w14:textId="77777777" w:rsidR="00A82B51" w:rsidRPr="009200DE" w:rsidRDefault="00A82B51" w:rsidP="00E91FB3">
            <w:pPr>
              <w:spacing w:before="40" w:after="40"/>
              <w:rPr>
                <w:rFonts w:ascii="Comic Sans MS" w:hAnsi="Comic Sans MS"/>
                <w:smallCaps/>
                <w:sz w:val="18"/>
                <w:szCs w:val="18"/>
              </w:rPr>
            </w:pPr>
          </w:p>
        </w:tc>
      </w:tr>
      <w:tr w:rsidR="00A82B51" w:rsidRPr="009200DE" w14:paraId="68398712" w14:textId="77777777" w:rsidTr="00E91FB3">
        <w:tc>
          <w:tcPr>
            <w:tcW w:w="10008" w:type="dxa"/>
            <w:gridSpan w:val="10"/>
            <w:tcBorders>
              <w:bottom w:val="single" w:sz="4" w:space="0" w:color="auto"/>
            </w:tcBorders>
          </w:tcPr>
          <w:p w14:paraId="7A5D4C00" w14:textId="77777777" w:rsidR="00A82B51" w:rsidRPr="009200DE" w:rsidRDefault="00A82B51" w:rsidP="00E91FB3">
            <w:pPr>
              <w:spacing w:before="40" w:after="40"/>
              <w:rPr>
                <w:rFonts w:ascii="Comic Sans MS" w:hAnsi="Comic Sans MS"/>
                <w:smallCaps/>
                <w:sz w:val="4"/>
                <w:szCs w:val="4"/>
              </w:rPr>
            </w:pPr>
          </w:p>
        </w:tc>
      </w:tr>
      <w:tr w:rsidR="00A82B51" w:rsidRPr="009200DE" w14:paraId="5C67F954" w14:textId="77777777" w:rsidTr="00E91FB3">
        <w:tc>
          <w:tcPr>
            <w:tcW w:w="1421" w:type="dxa"/>
            <w:tcBorders>
              <w:top w:val="single" w:sz="4" w:space="0" w:color="auto"/>
              <w:left w:val="single" w:sz="4" w:space="0" w:color="auto"/>
              <w:bottom w:val="single" w:sz="4" w:space="0" w:color="auto"/>
              <w:right w:val="single" w:sz="4" w:space="0" w:color="auto"/>
            </w:tcBorders>
          </w:tcPr>
          <w:p w14:paraId="01FFAD1D"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Present Employer:</w:t>
            </w:r>
          </w:p>
        </w:tc>
        <w:tc>
          <w:tcPr>
            <w:tcW w:w="8587" w:type="dxa"/>
            <w:gridSpan w:val="9"/>
            <w:tcBorders>
              <w:top w:val="single" w:sz="4" w:space="0" w:color="auto"/>
              <w:left w:val="single" w:sz="4" w:space="0" w:color="auto"/>
              <w:bottom w:val="single" w:sz="4" w:space="0" w:color="auto"/>
              <w:right w:val="single" w:sz="4" w:space="0" w:color="auto"/>
            </w:tcBorders>
          </w:tcPr>
          <w:p w14:paraId="48A0D068" w14:textId="3F45DE97" w:rsidR="00A82B51" w:rsidRPr="007579EF" w:rsidRDefault="000E05A8" w:rsidP="00E91FB3">
            <w:pPr>
              <w:spacing w:before="40" w:after="40"/>
              <w:rPr>
                <w:rFonts w:ascii="Calibri" w:hAnsi="Calibri"/>
                <w:smallCaps/>
                <w:sz w:val="20"/>
                <w:szCs w:val="20"/>
              </w:rPr>
            </w:pPr>
            <w:r>
              <w:rPr>
                <w:rFonts w:ascii="Calibri" w:hAnsi="Calibri"/>
                <w:smallCaps/>
                <w:sz w:val="20"/>
                <w:szCs w:val="20"/>
              </w:rPr>
              <w:t xml:space="preserve">Founder / Director </w:t>
            </w:r>
            <w:r w:rsidR="007D1996">
              <w:rPr>
                <w:rFonts w:ascii="Calibri" w:hAnsi="Calibri"/>
                <w:smallCaps/>
                <w:sz w:val="20"/>
                <w:szCs w:val="20"/>
              </w:rPr>
              <w:t xml:space="preserve">– AV Global Marine Pte. Ltd – Aug 2020 till Date </w:t>
            </w:r>
          </w:p>
        </w:tc>
      </w:tr>
      <w:tr w:rsidR="00A82B51" w:rsidRPr="009200DE" w14:paraId="32F29070" w14:textId="77777777" w:rsidTr="00E91FB3">
        <w:tc>
          <w:tcPr>
            <w:tcW w:w="1421" w:type="dxa"/>
            <w:tcBorders>
              <w:top w:val="single" w:sz="4" w:space="0" w:color="auto"/>
              <w:left w:val="single" w:sz="4" w:space="0" w:color="auto"/>
              <w:bottom w:val="single" w:sz="4" w:space="0" w:color="auto"/>
              <w:right w:val="single" w:sz="4" w:space="0" w:color="auto"/>
            </w:tcBorders>
          </w:tcPr>
          <w:p w14:paraId="1BD4EA4D"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Previous Employers:</w:t>
            </w:r>
          </w:p>
        </w:tc>
        <w:tc>
          <w:tcPr>
            <w:tcW w:w="8587" w:type="dxa"/>
            <w:gridSpan w:val="9"/>
            <w:tcBorders>
              <w:top w:val="single" w:sz="4" w:space="0" w:color="auto"/>
              <w:left w:val="single" w:sz="4" w:space="0" w:color="auto"/>
              <w:bottom w:val="single" w:sz="4" w:space="0" w:color="auto"/>
              <w:right w:val="single" w:sz="4" w:space="0" w:color="auto"/>
            </w:tcBorders>
          </w:tcPr>
          <w:p w14:paraId="522D5D32" w14:textId="6B5088FF" w:rsidR="00A82B51" w:rsidRPr="007579EF" w:rsidRDefault="00A82B51" w:rsidP="00E91FB3">
            <w:pPr>
              <w:spacing w:before="40" w:after="40"/>
              <w:rPr>
                <w:rFonts w:ascii="Calibri" w:hAnsi="Calibri"/>
                <w:smallCaps/>
                <w:sz w:val="20"/>
                <w:szCs w:val="20"/>
              </w:rPr>
            </w:pPr>
            <w:r w:rsidRPr="007579EF">
              <w:rPr>
                <w:rFonts w:ascii="Calibri" w:hAnsi="Calibri"/>
                <w:smallCaps/>
                <w:sz w:val="20"/>
                <w:szCs w:val="20"/>
              </w:rPr>
              <w:t xml:space="preserve">Thome Ship-management ltd, Singapore </w:t>
            </w:r>
            <w:r>
              <w:rPr>
                <w:rFonts w:ascii="Calibri" w:hAnsi="Calibri"/>
                <w:smallCaps/>
                <w:sz w:val="20"/>
                <w:szCs w:val="20"/>
              </w:rPr>
              <w:t xml:space="preserve">- </w:t>
            </w:r>
            <w:r w:rsidRPr="007579EF">
              <w:rPr>
                <w:rFonts w:ascii="Calibri" w:hAnsi="Calibri"/>
                <w:smallCaps/>
                <w:sz w:val="20"/>
                <w:szCs w:val="20"/>
              </w:rPr>
              <w:t xml:space="preserve">Joined on 1 Dec 2005. </w:t>
            </w:r>
          </w:p>
          <w:p w14:paraId="315D1D1C" w14:textId="74675C53" w:rsidR="00A82B51" w:rsidRPr="000E05A8" w:rsidRDefault="00A82B51" w:rsidP="000E05A8">
            <w:pPr>
              <w:pStyle w:val="ListParagraph"/>
              <w:numPr>
                <w:ilvl w:val="0"/>
                <w:numId w:val="18"/>
              </w:numPr>
              <w:spacing w:before="40" w:after="40"/>
              <w:rPr>
                <w:smallCaps/>
                <w:sz w:val="20"/>
                <w:szCs w:val="20"/>
              </w:rPr>
            </w:pPr>
            <w:r w:rsidRPr="000E05A8">
              <w:rPr>
                <w:smallCaps/>
                <w:sz w:val="20"/>
                <w:szCs w:val="20"/>
              </w:rPr>
              <w:t xml:space="preserve">Marine Superintendents </w:t>
            </w:r>
            <w:r w:rsidR="00542B37" w:rsidRPr="000E05A8">
              <w:rPr>
                <w:smallCaps/>
                <w:sz w:val="20"/>
                <w:szCs w:val="20"/>
              </w:rPr>
              <w:t xml:space="preserve">- </w:t>
            </w:r>
            <w:r w:rsidRPr="000E05A8">
              <w:rPr>
                <w:smallCaps/>
                <w:sz w:val="20"/>
                <w:szCs w:val="20"/>
              </w:rPr>
              <w:t xml:space="preserve">1 December 2005 to 31 December 2006 </w:t>
            </w:r>
          </w:p>
          <w:p w14:paraId="5C327BC2" w14:textId="1AC64B13" w:rsidR="00A82B51" w:rsidRPr="000E05A8" w:rsidRDefault="00A82B51" w:rsidP="000E05A8">
            <w:pPr>
              <w:pStyle w:val="ListParagraph"/>
              <w:numPr>
                <w:ilvl w:val="0"/>
                <w:numId w:val="18"/>
              </w:numPr>
              <w:spacing w:before="40" w:after="40"/>
              <w:rPr>
                <w:smallCaps/>
                <w:sz w:val="20"/>
                <w:szCs w:val="20"/>
              </w:rPr>
            </w:pPr>
            <w:r w:rsidRPr="000E05A8">
              <w:rPr>
                <w:smallCaps/>
                <w:sz w:val="20"/>
                <w:szCs w:val="20"/>
              </w:rPr>
              <w:t xml:space="preserve">senior marine superintendent </w:t>
            </w:r>
            <w:r w:rsidR="00E50EDA" w:rsidRPr="000E05A8">
              <w:rPr>
                <w:smallCaps/>
                <w:sz w:val="20"/>
                <w:szCs w:val="20"/>
              </w:rPr>
              <w:t xml:space="preserve">Jan – Dec 2007 </w:t>
            </w:r>
          </w:p>
          <w:p w14:paraId="17C2B159" w14:textId="59E5209F" w:rsidR="00A82B51" w:rsidRPr="000E05A8" w:rsidRDefault="00A82B51" w:rsidP="000E05A8">
            <w:pPr>
              <w:pStyle w:val="ListParagraph"/>
              <w:numPr>
                <w:ilvl w:val="0"/>
                <w:numId w:val="18"/>
              </w:numPr>
              <w:spacing w:before="40" w:after="40"/>
              <w:rPr>
                <w:smallCaps/>
                <w:sz w:val="20"/>
                <w:szCs w:val="20"/>
              </w:rPr>
            </w:pPr>
            <w:r w:rsidRPr="000E05A8">
              <w:rPr>
                <w:smallCaps/>
                <w:sz w:val="20"/>
                <w:szCs w:val="20"/>
              </w:rPr>
              <w:t xml:space="preserve">Marine Manager </w:t>
            </w:r>
            <w:r w:rsidR="00E50EDA" w:rsidRPr="000E05A8">
              <w:rPr>
                <w:smallCaps/>
                <w:sz w:val="20"/>
                <w:szCs w:val="20"/>
              </w:rPr>
              <w:t xml:space="preserve">- </w:t>
            </w:r>
            <w:r w:rsidRPr="000E05A8">
              <w:rPr>
                <w:smallCaps/>
                <w:sz w:val="20"/>
                <w:szCs w:val="20"/>
              </w:rPr>
              <w:t xml:space="preserve">Jan 2008 </w:t>
            </w:r>
            <w:r w:rsidR="00E50EDA" w:rsidRPr="000E05A8">
              <w:rPr>
                <w:smallCaps/>
                <w:sz w:val="20"/>
                <w:szCs w:val="20"/>
              </w:rPr>
              <w:t>– Dec 2011</w:t>
            </w:r>
          </w:p>
          <w:p w14:paraId="231A5E14" w14:textId="0BA48E5C" w:rsidR="00A82B51" w:rsidRPr="000E05A8" w:rsidRDefault="00A82B51" w:rsidP="000E05A8">
            <w:pPr>
              <w:pStyle w:val="ListParagraph"/>
              <w:numPr>
                <w:ilvl w:val="0"/>
                <w:numId w:val="18"/>
              </w:numPr>
              <w:spacing w:before="40" w:after="40"/>
              <w:rPr>
                <w:smallCaps/>
                <w:sz w:val="20"/>
                <w:szCs w:val="20"/>
              </w:rPr>
            </w:pPr>
            <w:r w:rsidRPr="000E05A8">
              <w:rPr>
                <w:smallCaps/>
                <w:sz w:val="20"/>
                <w:szCs w:val="20"/>
              </w:rPr>
              <w:t>Senior Manager, Marine Standards &amp; Vetting</w:t>
            </w:r>
            <w:r w:rsidR="000E05A8" w:rsidRPr="000E05A8">
              <w:rPr>
                <w:smallCaps/>
                <w:sz w:val="20"/>
                <w:szCs w:val="20"/>
              </w:rPr>
              <w:t xml:space="preserve"> -</w:t>
            </w:r>
            <w:r w:rsidRPr="000E05A8">
              <w:rPr>
                <w:smallCaps/>
                <w:sz w:val="20"/>
                <w:szCs w:val="20"/>
              </w:rPr>
              <w:t xml:space="preserve"> Jan 2012</w:t>
            </w:r>
            <w:r w:rsidR="00E50EDA" w:rsidRPr="000E05A8">
              <w:rPr>
                <w:smallCaps/>
                <w:sz w:val="20"/>
                <w:szCs w:val="20"/>
              </w:rPr>
              <w:t xml:space="preserve"> – Dec 2016 </w:t>
            </w:r>
          </w:p>
          <w:p w14:paraId="4597E854" w14:textId="14D1E506" w:rsidR="00A82B51" w:rsidRPr="000E05A8" w:rsidRDefault="00A82B51" w:rsidP="000E05A8">
            <w:pPr>
              <w:pStyle w:val="ListParagraph"/>
              <w:numPr>
                <w:ilvl w:val="0"/>
                <w:numId w:val="18"/>
              </w:numPr>
              <w:spacing w:before="40" w:after="40"/>
              <w:rPr>
                <w:smallCaps/>
                <w:sz w:val="20"/>
                <w:szCs w:val="20"/>
              </w:rPr>
            </w:pPr>
            <w:r w:rsidRPr="000E05A8">
              <w:rPr>
                <w:smallCaps/>
                <w:sz w:val="20"/>
                <w:szCs w:val="20"/>
              </w:rPr>
              <w:t>Vice President; head of compliance Jan 2017</w:t>
            </w:r>
            <w:r w:rsidR="00E50EDA" w:rsidRPr="000E05A8">
              <w:rPr>
                <w:smallCaps/>
                <w:sz w:val="20"/>
                <w:szCs w:val="20"/>
              </w:rPr>
              <w:t xml:space="preserve"> </w:t>
            </w:r>
            <w:r w:rsidR="000E05A8" w:rsidRPr="000E05A8">
              <w:rPr>
                <w:smallCaps/>
                <w:sz w:val="20"/>
                <w:szCs w:val="20"/>
              </w:rPr>
              <w:t>–</w:t>
            </w:r>
            <w:r w:rsidR="00E50EDA" w:rsidRPr="000E05A8">
              <w:rPr>
                <w:smallCaps/>
                <w:sz w:val="20"/>
                <w:szCs w:val="20"/>
              </w:rPr>
              <w:t xml:space="preserve"> </w:t>
            </w:r>
            <w:r w:rsidR="000E05A8" w:rsidRPr="000E05A8">
              <w:rPr>
                <w:smallCaps/>
                <w:sz w:val="20"/>
                <w:szCs w:val="20"/>
              </w:rPr>
              <w:t xml:space="preserve">July 2020 </w:t>
            </w:r>
          </w:p>
          <w:p w14:paraId="6FB8A7CB" w14:textId="77777777" w:rsidR="00A82B51" w:rsidRPr="007579EF" w:rsidRDefault="00A82B51" w:rsidP="00E91FB3">
            <w:pPr>
              <w:spacing w:before="40" w:after="40"/>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 Hong Kong. – Sailing staff from July 1989 – Nov 2005 </w:t>
            </w:r>
          </w:p>
          <w:p w14:paraId="1A0A0950" w14:textId="77777777" w:rsidR="00A82B51" w:rsidRPr="007579EF" w:rsidRDefault="00A82B51" w:rsidP="00E91FB3">
            <w:pPr>
              <w:spacing w:before="40" w:after="40"/>
              <w:rPr>
                <w:rFonts w:ascii="Calibri" w:hAnsi="Calibri"/>
                <w:smallCaps/>
                <w:sz w:val="20"/>
                <w:szCs w:val="20"/>
              </w:rPr>
            </w:pPr>
            <w:r w:rsidRPr="007579EF">
              <w:rPr>
                <w:rFonts w:ascii="Calibri" w:hAnsi="Calibri"/>
                <w:smallCaps/>
                <w:sz w:val="20"/>
                <w:szCs w:val="20"/>
              </w:rPr>
              <w:t xml:space="preserve">Ratnakar Shipping, India – Cadetship </w:t>
            </w:r>
          </w:p>
          <w:p w14:paraId="0E141191" w14:textId="77777777" w:rsidR="00A82B51" w:rsidRPr="007579EF" w:rsidRDefault="00A82B51" w:rsidP="00E91FB3">
            <w:pPr>
              <w:spacing w:before="40" w:after="40"/>
              <w:rPr>
                <w:rFonts w:ascii="Calibri" w:hAnsi="Calibri"/>
                <w:smallCaps/>
                <w:sz w:val="20"/>
                <w:szCs w:val="20"/>
              </w:rPr>
            </w:pPr>
            <w:r w:rsidRPr="007579EF">
              <w:rPr>
                <w:rFonts w:ascii="Calibri" w:hAnsi="Calibri"/>
                <w:smallCaps/>
                <w:sz w:val="20"/>
                <w:szCs w:val="20"/>
              </w:rPr>
              <w:t>Zodiac London – Cadetship</w:t>
            </w:r>
          </w:p>
        </w:tc>
      </w:tr>
      <w:tr w:rsidR="00A82B51" w:rsidRPr="009200DE" w14:paraId="6DEBEBF5" w14:textId="77777777" w:rsidTr="00E91FB3">
        <w:tc>
          <w:tcPr>
            <w:tcW w:w="1421" w:type="dxa"/>
            <w:tcBorders>
              <w:top w:val="single" w:sz="4" w:space="0" w:color="auto"/>
              <w:left w:val="single" w:sz="4" w:space="0" w:color="auto"/>
              <w:bottom w:val="single" w:sz="4" w:space="0" w:color="auto"/>
              <w:right w:val="single" w:sz="4" w:space="0" w:color="auto"/>
            </w:tcBorders>
          </w:tcPr>
          <w:p w14:paraId="1E9BEB56"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Personality:</w:t>
            </w:r>
          </w:p>
        </w:tc>
        <w:tc>
          <w:tcPr>
            <w:tcW w:w="8587" w:type="dxa"/>
            <w:gridSpan w:val="9"/>
            <w:tcBorders>
              <w:top w:val="single" w:sz="4" w:space="0" w:color="auto"/>
              <w:left w:val="single" w:sz="4" w:space="0" w:color="auto"/>
              <w:bottom w:val="single" w:sz="4" w:space="0" w:color="auto"/>
              <w:right w:val="single" w:sz="4" w:space="0" w:color="auto"/>
            </w:tcBorders>
          </w:tcPr>
          <w:p w14:paraId="5EA00321" w14:textId="77777777" w:rsidR="00A82B51" w:rsidRPr="007579EF" w:rsidRDefault="00A82B51" w:rsidP="00E91FB3">
            <w:pPr>
              <w:autoSpaceDE w:val="0"/>
              <w:autoSpaceDN w:val="0"/>
              <w:adjustRightInd w:val="0"/>
              <w:rPr>
                <w:rFonts w:ascii="Calibri" w:hAnsi="Calibri" w:cs="Tahoma"/>
                <w:sz w:val="20"/>
                <w:szCs w:val="20"/>
              </w:rPr>
            </w:pPr>
            <w:r w:rsidRPr="007579EF">
              <w:rPr>
                <w:rFonts w:ascii="Calibri" w:hAnsi="Calibri" w:cs="Tahoma"/>
                <w:sz w:val="20"/>
                <w:szCs w:val="20"/>
              </w:rPr>
              <w:t xml:space="preserve">I am a self-motivated, focused and goal-oriented person with a cheerful disposition, good communication skills and leadership qualities. </w:t>
            </w:r>
          </w:p>
          <w:p w14:paraId="3BA4EE5E" w14:textId="77777777" w:rsidR="00A82B51" w:rsidRPr="007579EF" w:rsidRDefault="00A82B51" w:rsidP="00E91FB3">
            <w:pPr>
              <w:autoSpaceDE w:val="0"/>
              <w:autoSpaceDN w:val="0"/>
              <w:adjustRightInd w:val="0"/>
              <w:rPr>
                <w:rFonts w:ascii="Calibri" w:hAnsi="Calibri" w:cs="Tahoma"/>
                <w:sz w:val="20"/>
                <w:szCs w:val="20"/>
              </w:rPr>
            </w:pPr>
            <w:r w:rsidRPr="007579EF">
              <w:rPr>
                <w:rFonts w:ascii="Calibri" w:hAnsi="Calibri" w:cs="Tahoma"/>
                <w:sz w:val="20"/>
                <w:szCs w:val="20"/>
              </w:rPr>
              <w:t xml:space="preserve">My priorities are to use resources efficiently, always positive to change, committed to keeping the customer satisfied. </w:t>
            </w:r>
          </w:p>
          <w:p w14:paraId="41595CC6" w14:textId="77777777" w:rsidR="00A82B51" w:rsidRPr="007579EF" w:rsidRDefault="00A82B51" w:rsidP="00E91FB3">
            <w:pPr>
              <w:spacing w:before="40" w:after="40"/>
              <w:jc w:val="both"/>
              <w:rPr>
                <w:rFonts w:ascii="Calibri" w:hAnsi="Calibri" w:cs="Tahoma"/>
                <w:sz w:val="20"/>
                <w:szCs w:val="20"/>
              </w:rPr>
            </w:pPr>
            <w:r w:rsidRPr="007579EF">
              <w:rPr>
                <w:rFonts w:ascii="Calibri" w:hAnsi="Calibri" w:cs="Tahoma"/>
                <w:sz w:val="20"/>
                <w:szCs w:val="20"/>
              </w:rPr>
              <w:t xml:space="preserve">I Uses my experience and knowledge well in making decisions and solving problems, always seeking to improve self and department, </w:t>
            </w:r>
            <w:proofErr w:type="gramStart"/>
            <w:r w:rsidRPr="007579EF">
              <w:rPr>
                <w:rFonts w:ascii="Calibri" w:hAnsi="Calibri" w:cs="Tahoma"/>
                <w:sz w:val="20"/>
                <w:szCs w:val="20"/>
              </w:rPr>
              <w:t>committed</w:t>
            </w:r>
            <w:proofErr w:type="gramEnd"/>
            <w:r w:rsidRPr="007579EF">
              <w:rPr>
                <w:rFonts w:ascii="Calibri" w:hAnsi="Calibri" w:cs="Tahoma"/>
                <w:sz w:val="20"/>
                <w:szCs w:val="20"/>
              </w:rPr>
              <w:t xml:space="preserve"> and always aiming for continuous improvement. I can </w:t>
            </w:r>
            <w:proofErr w:type="gramStart"/>
            <w:r w:rsidRPr="007579EF">
              <w:rPr>
                <w:rFonts w:ascii="Calibri" w:hAnsi="Calibri" w:cs="Tahoma"/>
                <w:sz w:val="20"/>
                <w:szCs w:val="20"/>
              </w:rPr>
              <w:t>effective</w:t>
            </w:r>
            <w:proofErr w:type="gramEnd"/>
            <w:r w:rsidRPr="007579EF">
              <w:rPr>
                <w:rFonts w:ascii="Calibri" w:hAnsi="Calibri" w:cs="Tahoma"/>
                <w:sz w:val="20"/>
                <w:szCs w:val="20"/>
              </w:rPr>
              <w:t xml:space="preserve"> planning and multitasking.</w:t>
            </w:r>
          </w:p>
          <w:p w14:paraId="1C48DC7E" w14:textId="77777777" w:rsidR="00A82B51" w:rsidRPr="007579EF" w:rsidRDefault="00A82B51" w:rsidP="00E91FB3">
            <w:pPr>
              <w:autoSpaceDE w:val="0"/>
              <w:autoSpaceDN w:val="0"/>
              <w:adjustRightInd w:val="0"/>
              <w:rPr>
                <w:rFonts w:ascii="Calibri" w:hAnsi="Calibri" w:cs="Tahoma"/>
                <w:sz w:val="20"/>
                <w:szCs w:val="20"/>
              </w:rPr>
            </w:pPr>
            <w:r w:rsidRPr="007579EF">
              <w:rPr>
                <w:rFonts w:ascii="Calibri" w:hAnsi="Calibri" w:cs="Tahoma"/>
                <w:sz w:val="20"/>
                <w:szCs w:val="20"/>
              </w:rPr>
              <w:t>Plans for and uses resources efficiently, always looks for ways to reduce costs, creates accurate and realistic budgets, tracks and adjusts budgets, contributes to budget planning</w:t>
            </w:r>
          </w:p>
          <w:p w14:paraId="323F88F8" w14:textId="77777777" w:rsidR="00A82B51" w:rsidRPr="007579EF" w:rsidRDefault="00A82B51" w:rsidP="00E91FB3">
            <w:pPr>
              <w:spacing w:after="120"/>
              <w:rPr>
                <w:rFonts w:ascii="Calibri" w:hAnsi="Calibri" w:cs="Tahoma"/>
                <w:sz w:val="20"/>
                <w:szCs w:val="20"/>
              </w:rPr>
            </w:pPr>
            <w:r w:rsidRPr="007579EF">
              <w:rPr>
                <w:rFonts w:ascii="Calibri" w:hAnsi="Calibri" w:cs="Tahoma"/>
                <w:sz w:val="20"/>
                <w:szCs w:val="20"/>
              </w:rPr>
              <w:t>Understands that change is the only constant, embraces changes positively as an opportunity to learn and develop, explains the need for change to my direct reports and brings the team "onboard"</w:t>
            </w:r>
          </w:p>
          <w:p w14:paraId="4A76589A" w14:textId="77777777" w:rsidR="00A82B51" w:rsidRPr="007579EF" w:rsidRDefault="00A82B51" w:rsidP="00E91FB3">
            <w:pPr>
              <w:spacing w:before="40" w:after="40"/>
              <w:jc w:val="both"/>
              <w:rPr>
                <w:rFonts w:ascii="Calibri" w:hAnsi="Calibri" w:cs="Tahoma"/>
                <w:sz w:val="20"/>
                <w:szCs w:val="20"/>
              </w:rPr>
            </w:pPr>
            <w:r w:rsidRPr="007579EF">
              <w:rPr>
                <w:rFonts w:ascii="Calibri" w:hAnsi="Calibri" w:cs="Tahoma"/>
                <w:sz w:val="20"/>
                <w:szCs w:val="20"/>
              </w:rPr>
              <w:t xml:space="preserve">Internally/externally - keeps everyone updated, has the pulse of my department, communicates well both verbally and in writing, creates accurate and punctual reports, delivers presentations and does it well, shares information and ideas with others. </w:t>
            </w:r>
          </w:p>
          <w:p w14:paraId="3931E2DD" w14:textId="77777777" w:rsidR="00A82B51" w:rsidRPr="007579EF" w:rsidRDefault="00A82B51" w:rsidP="00E91FB3">
            <w:pPr>
              <w:spacing w:before="40" w:after="40"/>
              <w:jc w:val="both"/>
              <w:rPr>
                <w:rFonts w:ascii="Calibri" w:hAnsi="Calibri" w:cs="Tahoma"/>
                <w:sz w:val="20"/>
                <w:szCs w:val="20"/>
              </w:rPr>
            </w:pPr>
            <w:r w:rsidRPr="007579EF">
              <w:rPr>
                <w:rFonts w:ascii="Calibri" w:hAnsi="Calibri" w:cs="Tahoma"/>
                <w:sz w:val="20"/>
                <w:szCs w:val="20"/>
              </w:rPr>
              <w:t xml:space="preserve">Builds customer confidence, is committed to increasing customer satisfaction, sets achievable customer expectations, assumes responsibility for solving customer problems, ensures commitments to customers are met, solicits opinions and ideas from customers, responds to internal customers. </w:t>
            </w:r>
          </w:p>
          <w:p w14:paraId="49D906BC" w14:textId="77777777" w:rsidR="00A82B51" w:rsidRPr="007579EF" w:rsidRDefault="00A82B51" w:rsidP="00E91FB3">
            <w:pPr>
              <w:spacing w:before="40" w:after="40"/>
              <w:jc w:val="both"/>
              <w:rPr>
                <w:rFonts w:ascii="Calibri" w:hAnsi="Calibri" w:cs="Tahoma"/>
                <w:sz w:val="20"/>
                <w:szCs w:val="20"/>
              </w:rPr>
            </w:pPr>
            <w:r w:rsidRPr="007579EF">
              <w:rPr>
                <w:rFonts w:ascii="Calibri" w:hAnsi="Calibri" w:cs="Tahoma"/>
                <w:sz w:val="20"/>
                <w:szCs w:val="20"/>
              </w:rPr>
              <w:lastRenderedPageBreak/>
              <w:t xml:space="preserve">Recognizes problems and responds, systematically gathers information, sorts through complex issues, seeks input from others, addresses root cause of issues, makes timely decisions, can make difficult decisions, uses consensus when possible, communicates decisions to others. </w:t>
            </w:r>
          </w:p>
          <w:p w14:paraId="25E43AF5" w14:textId="77777777" w:rsidR="00A82B51" w:rsidRPr="007579EF" w:rsidRDefault="00A82B51" w:rsidP="00E91FB3">
            <w:pPr>
              <w:spacing w:before="40" w:after="40"/>
              <w:jc w:val="both"/>
              <w:rPr>
                <w:rFonts w:ascii="Calibri" w:hAnsi="Calibri" w:cs="Tahoma"/>
                <w:sz w:val="20"/>
                <w:szCs w:val="20"/>
              </w:rPr>
            </w:pPr>
            <w:r w:rsidRPr="007579EF">
              <w:rPr>
                <w:rFonts w:ascii="Calibri" w:hAnsi="Calibri" w:cs="Tahoma"/>
                <w:sz w:val="20"/>
                <w:szCs w:val="20"/>
              </w:rPr>
              <w:t>Thinks ahead, plans, acts today! foresees and preempts problems, is proactive and not reactive, seeks out new responsibilities, acts on opportunities, generates new ideas, practices self-development.</w:t>
            </w:r>
          </w:p>
          <w:p w14:paraId="3FB6889E" w14:textId="77777777" w:rsidR="00A82B51" w:rsidRPr="007579EF" w:rsidRDefault="00A82B51" w:rsidP="00E91FB3">
            <w:pPr>
              <w:spacing w:after="120"/>
              <w:rPr>
                <w:rFonts w:ascii="Calibri" w:hAnsi="Calibri" w:cs="Tahoma"/>
                <w:sz w:val="20"/>
                <w:szCs w:val="20"/>
              </w:rPr>
            </w:pPr>
            <w:r w:rsidRPr="007579EF">
              <w:rPr>
                <w:rFonts w:ascii="Calibri" w:hAnsi="Calibri" w:cs="Tahoma"/>
                <w:sz w:val="20"/>
                <w:szCs w:val="20"/>
              </w:rPr>
              <w:t xml:space="preserve">Has good listening skills, builds strong relationships, is flexible/open-minded, negotiates effectively, solicits performance </w:t>
            </w:r>
            <w:proofErr w:type="gramStart"/>
            <w:r w:rsidRPr="007579EF">
              <w:rPr>
                <w:rFonts w:ascii="Calibri" w:hAnsi="Calibri" w:cs="Tahoma"/>
                <w:sz w:val="20"/>
                <w:szCs w:val="20"/>
              </w:rPr>
              <w:t>feedback</w:t>
            </w:r>
            <w:proofErr w:type="gramEnd"/>
            <w:r w:rsidRPr="007579EF">
              <w:rPr>
                <w:rFonts w:ascii="Calibri" w:hAnsi="Calibri" w:cs="Tahoma"/>
                <w:sz w:val="20"/>
                <w:szCs w:val="20"/>
              </w:rPr>
              <w:t xml:space="preserve"> and handles constructive criticism.</w:t>
            </w:r>
          </w:p>
          <w:p w14:paraId="58A3F767" w14:textId="77777777" w:rsidR="00A82B51" w:rsidRPr="007579EF" w:rsidRDefault="00A82B51" w:rsidP="00E91FB3">
            <w:pPr>
              <w:rPr>
                <w:rFonts w:ascii="Calibri" w:hAnsi="Calibri" w:cs="Tahoma"/>
                <w:sz w:val="20"/>
                <w:szCs w:val="20"/>
              </w:rPr>
            </w:pPr>
            <w:r w:rsidRPr="007579EF">
              <w:rPr>
                <w:rFonts w:ascii="Calibri" w:hAnsi="Calibri" w:cs="Tahoma"/>
                <w:sz w:val="20"/>
                <w:szCs w:val="20"/>
              </w:rPr>
              <w:t xml:space="preserve">Understands duties and responsibilities, has necessary job knowledge, has necessary technical skills, understands company vision and mission, keeps job knowledge current, is in command of critical issues. </w:t>
            </w:r>
          </w:p>
          <w:p w14:paraId="25571ABD" w14:textId="77777777" w:rsidR="00A82B51" w:rsidRPr="007579EF" w:rsidRDefault="00A82B51" w:rsidP="00E91FB3">
            <w:pPr>
              <w:rPr>
                <w:rFonts w:ascii="Calibri" w:hAnsi="Calibri" w:cs="Tahoma"/>
                <w:sz w:val="20"/>
                <w:szCs w:val="20"/>
              </w:rPr>
            </w:pPr>
            <w:r w:rsidRPr="007579EF">
              <w:rPr>
                <w:rFonts w:ascii="Calibri" w:hAnsi="Calibri" w:cs="Tahoma"/>
                <w:sz w:val="20"/>
                <w:szCs w:val="20"/>
              </w:rPr>
              <w:t>Knows the objectives - aware of what the job entails, commitment to deliver with high quality, ensures effective control, delegation - not abdication! creates time</w:t>
            </w:r>
          </w:p>
          <w:p w14:paraId="19A982DA" w14:textId="77777777" w:rsidR="00A82B51" w:rsidRPr="007579EF" w:rsidRDefault="00A82B51" w:rsidP="00E91FB3">
            <w:pPr>
              <w:spacing w:before="40" w:after="40"/>
              <w:jc w:val="both"/>
              <w:rPr>
                <w:rFonts w:ascii="Calibri" w:hAnsi="Calibri" w:cs="Tahoma"/>
                <w:sz w:val="20"/>
                <w:szCs w:val="20"/>
              </w:rPr>
            </w:pPr>
            <w:r w:rsidRPr="007579EF">
              <w:rPr>
                <w:rFonts w:ascii="Calibri" w:hAnsi="Calibri" w:cs="Tahoma"/>
                <w:sz w:val="20"/>
                <w:szCs w:val="20"/>
              </w:rPr>
              <w:t>Defines roles and responsibilities, motivates and challenges employees, delegates effectively, rewards contributions, manages collaboratively, able to train and coach staff, both at sea and ashore (if applicable).</w:t>
            </w:r>
          </w:p>
          <w:p w14:paraId="170DB5E5" w14:textId="77777777" w:rsidR="00A82B51" w:rsidRPr="007579EF" w:rsidRDefault="00A82B51" w:rsidP="00E91FB3">
            <w:pPr>
              <w:spacing w:after="120"/>
              <w:rPr>
                <w:rFonts w:ascii="Calibri" w:hAnsi="Calibri" w:cs="Tahoma"/>
                <w:sz w:val="20"/>
                <w:szCs w:val="20"/>
              </w:rPr>
            </w:pPr>
            <w:r w:rsidRPr="007579EF">
              <w:rPr>
                <w:rFonts w:ascii="Calibri" w:hAnsi="Calibri" w:cs="Tahoma"/>
                <w:sz w:val="20"/>
                <w:szCs w:val="20"/>
              </w:rPr>
              <w:t>Develops realistic plans, sets goals, aligns plans with company goals, plans for and manages resources, creates contingency plans, coordinates/cooperates with others.</w:t>
            </w:r>
          </w:p>
          <w:p w14:paraId="0407DDB9" w14:textId="77777777" w:rsidR="00A82B51" w:rsidRPr="007579EF" w:rsidRDefault="00A82B51" w:rsidP="00E91FB3">
            <w:pPr>
              <w:spacing w:after="120"/>
              <w:rPr>
                <w:rFonts w:ascii="Calibri" w:hAnsi="Calibri" w:cs="Tahoma"/>
                <w:sz w:val="20"/>
                <w:szCs w:val="20"/>
              </w:rPr>
            </w:pPr>
            <w:r w:rsidRPr="007579EF">
              <w:rPr>
                <w:rFonts w:ascii="Calibri" w:hAnsi="Calibri" w:cs="Tahoma"/>
                <w:sz w:val="20"/>
                <w:szCs w:val="20"/>
              </w:rPr>
              <w:t>Is attentive to detail and accuracy, is committed to excellence, looks for improvements continuously, monitors quality levels, finds root cause of quality problems, owns/acts on quality problems.</w:t>
            </w:r>
          </w:p>
          <w:p w14:paraId="3CD1B948" w14:textId="77777777" w:rsidR="00A82B51" w:rsidRPr="007579EF" w:rsidRDefault="00A82B51" w:rsidP="00E91FB3">
            <w:pPr>
              <w:spacing w:after="120"/>
              <w:rPr>
                <w:rFonts w:ascii="Calibri" w:hAnsi="Calibri" w:cs="Tahoma"/>
                <w:sz w:val="20"/>
                <w:szCs w:val="20"/>
              </w:rPr>
            </w:pPr>
            <w:r w:rsidRPr="007579EF">
              <w:rPr>
                <w:rFonts w:ascii="Calibri" w:hAnsi="Calibri" w:cs="Tahoma"/>
                <w:sz w:val="20"/>
                <w:szCs w:val="20"/>
              </w:rPr>
              <w:t>"tell me how it can be done rather than why it cannot be done", successfully meets challenges, able to implement management decisions, delivers without excuses, prioritizes tasks, accepts accountability</w:t>
            </w:r>
          </w:p>
          <w:p w14:paraId="54BDC60A" w14:textId="77777777" w:rsidR="00A82B51" w:rsidRPr="007579EF" w:rsidRDefault="00A82B51" w:rsidP="00E91FB3">
            <w:pPr>
              <w:spacing w:after="120"/>
              <w:rPr>
                <w:rFonts w:ascii="Calibri" w:hAnsi="Calibri" w:cs="Tahoma"/>
                <w:sz w:val="20"/>
                <w:szCs w:val="20"/>
              </w:rPr>
            </w:pPr>
            <w:r w:rsidRPr="007579EF">
              <w:rPr>
                <w:rFonts w:ascii="Calibri" w:hAnsi="Calibri" w:cs="Tahoma"/>
                <w:sz w:val="20"/>
                <w:szCs w:val="20"/>
              </w:rPr>
              <w:t>Prioritizes well, shows energy, instills urgency in others, meets deadlines.</w:t>
            </w:r>
          </w:p>
          <w:p w14:paraId="0F634108" w14:textId="77777777" w:rsidR="00A82B51" w:rsidRDefault="00A82B51" w:rsidP="00E91FB3">
            <w:pPr>
              <w:spacing w:after="120"/>
              <w:rPr>
                <w:rFonts w:ascii="Calibri" w:hAnsi="Calibri" w:cs="Tahoma"/>
                <w:sz w:val="20"/>
                <w:szCs w:val="20"/>
              </w:rPr>
            </w:pPr>
            <w:r w:rsidRPr="007579EF">
              <w:rPr>
                <w:rFonts w:ascii="Calibri" w:hAnsi="Calibri" w:cs="Tahoma"/>
                <w:sz w:val="20"/>
                <w:szCs w:val="20"/>
              </w:rPr>
              <w:t>Putting "We" before "I", able and willing to deal with different disciplines/departments, handles multiple tasks when required, meets all team deadlines and responsibilities, listens to others and values opinions, helps team leader to achieve goals</w:t>
            </w:r>
            <w:r>
              <w:rPr>
                <w:rFonts w:ascii="Calibri" w:hAnsi="Calibri" w:cs="Tahoma"/>
                <w:sz w:val="20"/>
                <w:szCs w:val="20"/>
              </w:rPr>
              <w:t xml:space="preserve">. </w:t>
            </w:r>
          </w:p>
          <w:p w14:paraId="6DC289C0" w14:textId="77777777" w:rsidR="00A82B51" w:rsidRDefault="00A82B51" w:rsidP="00E91FB3">
            <w:pPr>
              <w:spacing w:after="120"/>
              <w:rPr>
                <w:rFonts w:ascii="Calibri" w:hAnsi="Calibri" w:cs="Tahoma"/>
                <w:sz w:val="20"/>
                <w:szCs w:val="20"/>
              </w:rPr>
            </w:pPr>
            <w:r>
              <w:rPr>
                <w:rFonts w:ascii="Calibri" w:hAnsi="Calibri" w:cs="Tahoma"/>
                <w:sz w:val="20"/>
                <w:szCs w:val="20"/>
              </w:rPr>
              <w:t xml:space="preserve">I have a good track record for achieving companies’ goals and objectives. I am extremely passionate about my work. I work smart and drive my team towards the end goal. </w:t>
            </w:r>
          </w:p>
          <w:p w14:paraId="5B2B6D48" w14:textId="77777777" w:rsidR="00A82B51" w:rsidRDefault="00A82B51" w:rsidP="00E91FB3">
            <w:pPr>
              <w:spacing w:after="120"/>
              <w:rPr>
                <w:rFonts w:ascii="Calibri" w:hAnsi="Calibri" w:cs="Tahoma"/>
                <w:sz w:val="20"/>
                <w:szCs w:val="20"/>
              </w:rPr>
            </w:pPr>
            <w:r>
              <w:rPr>
                <w:rFonts w:ascii="Calibri" w:hAnsi="Calibri" w:cs="Tahoma"/>
                <w:sz w:val="20"/>
                <w:szCs w:val="20"/>
              </w:rPr>
              <w:t xml:space="preserve">I act with Honesty and Integrity, take accountability, look for continuous development and improvement, Team work is key as it is not possible to achieve you goals without others, Committed to Customers as without them there is no business. </w:t>
            </w:r>
          </w:p>
          <w:p w14:paraId="2C0C379A" w14:textId="77777777" w:rsidR="00A82B51" w:rsidRDefault="00A82B51" w:rsidP="00E91FB3">
            <w:pPr>
              <w:spacing w:after="120"/>
              <w:rPr>
                <w:rFonts w:ascii="Calibri" w:hAnsi="Calibri" w:cs="Tahoma"/>
                <w:sz w:val="20"/>
                <w:szCs w:val="20"/>
              </w:rPr>
            </w:pPr>
            <w:r>
              <w:rPr>
                <w:rFonts w:ascii="Calibri" w:hAnsi="Calibri" w:cs="Tahoma"/>
                <w:sz w:val="20"/>
                <w:szCs w:val="20"/>
              </w:rPr>
              <w:t xml:space="preserve">I have the qualities and attributes to be a good and successful leader. I understand the impact of my action and performance which will overall have an impact of the company performance. Lead by examples and act as a positive role model is key to be a successful leader. </w:t>
            </w:r>
          </w:p>
          <w:p w14:paraId="6BBDDD9E" w14:textId="77777777" w:rsidR="00A82B51" w:rsidRPr="007579EF" w:rsidRDefault="00A82B51" w:rsidP="00E91FB3">
            <w:pPr>
              <w:spacing w:after="120"/>
              <w:rPr>
                <w:rFonts w:ascii="Calibri" w:hAnsi="Calibri" w:cs="Tahoma"/>
                <w:sz w:val="20"/>
                <w:szCs w:val="20"/>
              </w:rPr>
            </w:pPr>
            <w:r>
              <w:rPr>
                <w:rFonts w:ascii="Calibri" w:hAnsi="Calibri" w:cs="Tahoma"/>
                <w:sz w:val="20"/>
                <w:szCs w:val="20"/>
              </w:rPr>
              <w:t xml:space="preserve">Company culture is important to me and I believe it is vital   in achieving organizational aims and objectives. Look at creating a strong and positive culture will ensure the staff are more productive and happier within their roles.  </w:t>
            </w:r>
          </w:p>
        </w:tc>
      </w:tr>
      <w:tr w:rsidR="00A82B51" w:rsidRPr="009200DE" w14:paraId="7FC1C1A0" w14:textId="77777777" w:rsidTr="00E91FB3">
        <w:tc>
          <w:tcPr>
            <w:tcW w:w="1421" w:type="dxa"/>
            <w:tcBorders>
              <w:top w:val="single" w:sz="4" w:space="0" w:color="auto"/>
              <w:left w:val="single" w:sz="4" w:space="0" w:color="auto"/>
              <w:bottom w:val="single" w:sz="4" w:space="0" w:color="auto"/>
              <w:right w:val="single" w:sz="4" w:space="0" w:color="auto"/>
            </w:tcBorders>
          </w:tcPr>
          <w:p w14:paraId="0EC8160F"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lastRenderedPageBreak/>
              <w:t>Professional Qualification:</w:t>
            </w:r>
          </w:p>
        </w:tc>
        <w:tc>
          <w:tcPr>
            <w:tcW w:w="8587" w:type="dxa"/>
            <w:gridSpan w:val="9"/>
            <w:tcBorders>
              <w:top w:val="single" w:sz="4" w:space="0" w:color="auto"/>
              <w:left w:val="single" w:sz="4" w:space="0" w:color="auto"/>
              <w:bottom w:val="single" w:sz="4" w:space="0" w:color="auto"/>
              <w:right w:val="single" w:sz="4" w:space="0" w:color="auto"/>
            </w:tcBorders>
          </w:tcPr>
          <w:p w14:paraId="2D030143" w14:textId="77777777" w:rsidR="00A82B51" w:rsidRPr="007579EF" w:rsidRDefault="00A82B51" w:rsidP="00A82B51">
            <w:pPr>
              <w:numPr>
                <w:ilvl w:val="0"/>
                <w:numId w:val="5"/>
              </w:numPr>
              <w:tabs>
                <w:tab w:val="clear" w:pos="720"/>
                <w:tab w:val="num" w:pos="234"/>
              </w:tabs>
              <w:spacing w:before="40" w:after="40" w:line="240" w:lineRule="auto"/>
              <w:ind w:left="348" w:hanging="348"/>
              <w:rPr>
                <w:rFonts w:ascii="Calibri" w:hAnsi="Calibri"/>
                <w:sz w:val="20"/>
                <w:szCs w:val="20"/>
              </w:rPr>
            </w:pPr>
            <w:r w:rsidRPr="007579EF">
              <w:rPr>
                <w:rFonts w:ascii="Calibri" w:hAnsi="Calibri"/>
                <w:smallCaps/>
                <w:sz w:val="20"/>
                <w:szCs w:val="20"/>
              </w:rPr>
              <w:t>DNV Certified ISM Auditor.</w:t>
            </w:r>
          </w:p>
          <w:p w14:paraId="67542993" w14:textId="77777777" w:rsidR="00A82B51" w:rsidRPr="007579EF" w:rsidRDefault="00A82B51" w:rsidP="00A82B51">
            <w:pPr>
              <w:numPr>
                <w:ilvl w:val="0"/>
                <w:numId w:val="5"/>
              </w:numPr>
              <w:tabs>
                <w:tab w:val="clear" w:pos="720"/>
                <w:tab w:val="num" w:pos="234"/>
              </w:tabs>
              <w:spacing w:before="40" w:after="40" w:line="240" w:lineRule="auto"/>
              <w:ind w:left="348" w:hanging="348"/>
              <w:rPr>
                <w:rFonts w:ascii="Calibri" w:hAnsi="Calibri"/>
                <w:sz w:val="20"/>
                <w:szCs w:val="20"/>
              </w:rPr>
            </w:pPr>
            <w:r w:rsidRPr="007579EF">
              <w:rPr>
                <w:rFonts w:ascii="Calibri" w:hAnsi="Calibri"/>
                <w:smallCaps/>
                <w:sz w:val="20"/>
                <w:szCs w:val="20"/>
              </w:rPr>
              <w:t xml:space="preserve">Holding a Current ‘Master’s (Foreign Going)’ License with Tanker Endorsement. </w:t>
            </w:r>
          </w:p>
          <w:p w14:paraId="22CBDC1F" w14:textId="77777777" w:rsidR="00A82B51" w:rsidRPr="007579EF" w:rsidRDefault="00A82B51" w:rsidP="00A82B51">
            <w:pPr>
              <w:numPr>
                <w:ilvl w:val="0"/>
                <w:numId w:val="5"/>
              </w:numPr>
              <w:tabs>
                <w:tab w:val="clear" w:pos="720"/>
                <w:tab w:val="num" w:pos="234"/>
              </w:tabs>
              <w:spacing w:before="40" w:after="40" w:line="240" w:lineRule="auto"/>
              <w:ind w:left="348" w:hanging="348"/>
              <w:rPr>
                <w:rFonts w:ascii="Calibri" w:hAnsi="Calibri"/>
                <w:sz w:val="20"/>
                <w:szCs w:val="20"/>
              </w:rPr>
            </w:pPr>
            <w:r w:rsidRPr="007579EF">
              <w:rPr>
                <w:rFonts w:ascii="Calibri" w:hAnsi="Calibri"/>
                <w:smallCaps/>
                <w:sz w:val="20"/>
                <w:szCs w:val="20"/>
              </w:rPr>
              <w:t xml:space="preserve">Apprenticeship with The Zodiac, London </w:t>
            </w:r>
          </w:p>
          <w:p w14:paraId="01C86470" w14:textId="77777777" w:rsidR="00A82B51" w:rsidRPr="007579EF" w:rsidRDefault="00A82B51" w:rsidP="00A82B51">
            <w:pPr>
              <w:numPr>
                <w:ilvl w:val="0"/>
                <w:numId w:val="5"/>
              </w:numPr>
              <w:tabs>
                <w:tab w:val="clear" w:pos="720"/>
                <w:tab w:val="num" w:pos="234"/>
              </w:tabs>
              <w:spacing w:before="40" w:after="40" w:line="240" w:lineRule="auto"/>
              <w:ind w:left="348" w:hanging="348"/>
              <w:rPr>
                <w:rFonts w:ascii="Calibri" w:hAnsi="Calibri"/>
                <w:sz w:val="20"/>
                <w:szCs w:val="20"/>
              </w:rPr>
            </w:pPr>
            <w:r w:rsidRPr="007579EF">
              <w:rPr>
                <w:rFonts w:ascii="Calibri" w:hAnsi="Calibri"/>
                <w:smallCaps/>
                <w:sz w:val="20"/>
                <w:szCs w:val="20"/>
              </w:rPr>
              <w:lastRenderedPageBreak/>
              <w:t>PRE-SEA Training from Training Ship Rajendra (D.G. Shipping, Govt. of India).</w:t>
            </w:r>
          </w:p>
        </w:tc>
      </w:tr>
      <w:tr w:rsidR="00A82B51" w:rsidRPr="009200DE" w14:paraId="35F406B0" w14:textId="77777777" w:rsidTr="00E91FB3">
        <w:tc>
          <w:tcPr>
            <w:tcW w:w="1421" w:type="dxa"/>
            <w:tcBorders>
              <w:top w:val="single" w:sz="4" w:space="0" w:color="auto"/>
              <w:left w:val="single" w:sz="4" w:space="0" w:color="auto"/>
              <w:bottom w:val="single" w:sz="4" w:space="0" w:color="auto"/>
              <w:right w:val="single" w:sz="4" w:space="0" w:color="auto"/>
            </w:tcBorders>
          </w:tcPr>
          <w:p w14:paraId="472E0605"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lastRenderedPageBreak/>
              <w:t>Professional Experience:</w:t>
            </w:r>
          </w:p>
        </w:tc>
        <w:tc>
          <w:tcPr>
            <w:tcW w:w="8587" w:type="dxa"/>
            <w:gridSpan w:val="9"/>
            <w:tcBorders>
              <w:top w:val="single" w:sz="4" w:space="0" w:color="auto"/>
              <w:left w:val="single" w:sz="4" w:space="0" w:color="auto"/>
              <w:bottom w:val="single" w:sz="4" w:space="0" w:color="auto"/>
              <w:right w:val="single" w:sz="4" w:space="0" w:color="auto"/>
            </w:tcBorders>
          </w:tcPr>
          <w:p w14:paraId="4BA9D824" w14:textId="77777777" w:rsidR="00A82B51" w:rsidRPr="002A7541" w:rsidRDefault="00A82B51" w:rsidP="00E91FB3">
            <w:pPr>
              <w:spacing w:before="40" w:after="40"/>
              <w:jc w:val="both"/>
              <w:rPr>
                <w:rFonts w:ascii="Calibri" w:hAnsi="Calibri" w:cs="Calibri"/>
                <w:smallCaps/>
                <w:sz w:val="20"/>
                <w:szCs w:val="20"/>
              </w:rPr>
            </w:pPr>
            <w:r w:rsidRPr="002A7541">
              <w:rPr>
                <w:rFonts w:ascii="Calibri" w:hAnsi="Calibri" w:cs="Calibri"/>
                <w:smallCaps/>
                <w:sz w:val="20"/>
                <w:szCs w:val="20"/>
              </w:rPr>
              <w:t xml:space="preserve">-  Sailed on various tankers during my sea carrier on board </w:t>
            </w:r>
            <w:proofErr w:type="spellStart"/>
            <w:r w:rsidRPr="002A7541">
              <w:rPr>
                <w:rFonts w:ascii="Calibri" w:hAnsi="Calibri" w:cs="Calibri"/>
                <w:smallCaps/>
                <w:sz w:val="20"/>
                <w:szCs w:val="20"/>
              </w:rPr>
              <w:t>Wallem</w:t>
            </w:r>
            <w:proofErr w:type="spellEnd"/>
            <w:r w:rsidRPr="002A7541">
              <w:rPr>
                <w:rFonts w:ascii="Calibri" w:hAnsi="Calibri" w:cs="Calibri"/>
                <w:smallCaps/>
                <w:sz w:val="20"/>
                <w:szCs w:val="20"/>
              </w:rPr>
              <w:t xml:space="preserve"> Ship-management vessel since 1989 till 2005. </w:t>
            </w:r>
          </w:p>
          <w:p w14:paraId="4DD5AD40" w14:textId="77777777" w:rsidR="00A82B51" w:rsidRPr="002A7541" w:rsidRDefault="00A82B51" w:rsidP="00E91FB3">
            <w:pPr>
              <w:spacing w:before="40" w:after="40"/>
              <w:jc w:val="both"/>
              <w:rPr>
                <w:rFonts w:ascii="Calibri" w:hAnsi="Calibri" w:cs="Calibri"/>
                <w:smallCaps/>
                <w:sz w:val="20"/>
                <w:szCs w:val="20"/>
              </w:rPr>
            </w:pPr>
            <w:r w:rsidRPr="002A7541">
              <w:rPr>
                <w:rFonts w:ascii="Calibri" w:hAnsi="Calibri" w:cs="Calibri"/>
                <w:smallCaps/>
                <w:sz w:val="20"/>
                <w:szCs w:val="20"/>
              </w:rPr>
              <w:t>-  Master on Oil Tankers (including VLCC) trading worldwide since June 1999.</w:t>
            </w:r>
          </w:p>
          <w:p w14:paraId="196457BB" w14:textId="77777777" w:rsidR="00A82B51" w:rsidRPr="002A7541" w:rsidRDefault="00A82B51" w:rsidP="00E91FB3">
            <w:pPr>
              <w:spacing w:before="40" w:after="40"/>
              <w:jc w:val="both"/>
              <w:rPr>
                <w:rFonts w:ascii="Calibri" w:hAnsi="Calibri" w:cs="Calibri"/>
                <w:smallCaps/>
                <w:sz w:val="20"/>
                <w:szCs w:val="20"/>
              </w:rPr>
            </w:pPr>
            <w:r w:rsidRPr="002A7541">
              <w:rPr>
                <w:rFonts w:ascii="Calibri" w:hAnsi="Calibri" w:cs="Calibri"/>
                <w:smallCaps/>
                <w:sz w:val="20"/>
                <w:szCs w:val="20"/>
              </w:rPr>
              <w:t xml:space="preserve">- Teaching experience at ARI, New Delhi -Course conducted Ships Simulator, Also conducted value added course for Tanker Pacific Singapore (Command Course, Refresher course for master, Navigational course for Master ETC)  </w:t>
            </w:r>
          </w:p>
          <w:p w14:paraId="39864E7E" w14:textId="77777777" w:rsidR="00A82B51" w:rsidRPr="002A7541" w:rsidRDefault="00A82B51" w:rsidP="00E91FB3">
            <w:pPr>
              <w:spacing w:before="40" w:after="40"/>
              <w:jc w:val="both"/>
              <w:rPr>
                <w:rFonts w:ascii="Calibri" w:hAnsi="Calibri" w:cs="Calibri"/>
                <w:smallCaps/>
                <w:sz w:val="20"/>
                <w:szCs w:val="20"/>
              </w:rPr>
            </w:pPr>
            <w:r w:rsidRPr="002A7541">
              <w:rPr>
                <w:rFonts w:ascii="Calibri" w:hAnsi="Calibri" w:cs="Calibri"/>
                <w:smallCaps/>
                <w:sz w:val="20"/>
                <w:szCs w:val="20"/>
              </w:rPr>
              <w:t>-  Marine Manager with Thome Ship-management Ltd, Singapore:</w:t>
            </w:r>
          </w:p>
          <w:p w14:paraId="707DFC08" w14:textId="77777777" w:rsidR="00A82B51" w:rsidRPr="002A7541" w:rsidRDefault="00A82B51" w:rsidP="00E91FB3">
            <w:pPr>
              <w:spacing w:before="40" w:after="40"/>
              <w:ind w:left="234"/>
              <w:jc w:val="both"/>
              <w:rPr>
                <w:rFonts w:ascii="Calibri" w:hAnsi="Calibri" w:cs="Calibri"/>
                <w:smallCaps/>
                <w:sz w:val="20"/>
                <w:szCs w:val="20"/>
              </w:rPr>
            </w:pPr>
            <w:r w:rsidRPr="002A7541">
              <w:rPr>
                <w:rFonts w:ascii="Calibri" w:hAnsi="Calibri" w:cs="Calibri"/>
                <w:smallCaps/>
                <w:sz w:val="20"/>
                <w:szCs w:val="20"/>
              </w:rPr>
              <w:t xml:space="preserve">As Marine Manager, I have been responsible for providing management support and supervision to the Fleets Tanker &amp; Bulk CARRIERS IN matters as follows: </w:t>
            </w:r>
          </w:p>
          <w:p w14:paraId="2C3AAAF4" w14:textId="77777777" w:rsidR="00A82B51" w:rsidRPr="002A7541" w:rsidRDefault="00A82B51" w:rsidP="00A82B51">
            <w:pPr>
              <w:numPr>
                <w:ilvl w:val="0"/>
                <w:numId w:val="6"/>
              </w:numPr>
              <w:spacing w:before="40" w:after="40" w:line="240" w:lineRule="auto"/>
              <w:jc w:val="both"/>
              <w:rPr>
                <w:rFonts w:ascii="Calibri" w:hAnsi="Calibri" w:cs="Calibri"/>
                <w:smallCaps/>
                <w:sz w:val="20"/>
                <w:szCs w:val="20"/>
              </w:rPr>
            </w:pPr>
            <w:r w:rsidRPr="002A7541">
              <w:rPr>
                <w:rFonts w:ascii="Calibri" w:hAnsi="Calibri" w:cs="Calibri"/>
                <w:smallCaps/>
                <w:sz w:val="20"/>
                <w:szCs w:val="20"/>
              </w:rPr>
              <w:t xml:space="preserve">In charge of the Full Thome fleet with Regards to Sire inspection / Marine issues. </w:t>
            </w:r>
          </w:p>
          <w:p w14:paraId="61BD29C8" w14:textId="77777777" w:rsidR="00A82B51" w:rsidRPr="002A7541" w:rsidRDefault="00A82B51" w:rsidP="00A82B51">
            <w:pPr>
              <w:numPr>
                <w:ilvl w:val="0"/>
                <w:numId w:val="6"/>
              </w:numPr>
              <w:spacing w:before="40" w:after="40" w:line="240" w:lineRule="auto"/>
              <w:jc w:val="both"/>
              <w:rPr>
                <w:rFonts w:ascii="Calibri" w:hAnsi="Calibri" w:cs="Calibri"/>
                <w:smallCaps/>
                <w:sz w:val="20"/>
                <w:szCs w:val="20"/>
              </w:rPr>
            </w:pPr>
            <w:r w:rsidRPr="002A7541">
              <w:rPr>
                <w:rFonts w:ascii="Calibri" w:hAnsi="Calibri" w:cs="Calibri"/>
                <w:smallCaps/>
                <w:sz w:val="20"/>
                <w:szCs w:val="20"/>
              </w:rPr>
              <w:t xml:space="preserve">Operational Safety, Coordinating Marine and Safety maintenance. </w:t>
            </w:r>
          </w:p>
          <w:p w14:paraId="30F8C103"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smallCaps/>
                <w:sz w:val="20"/>
                <w:szCs w:val="20"/>
              </w:rPr>
              <w:t xml:space="preserve">Conducting Pre-vetting on board – have conducted over 30 ships inspection.  </w:t>
            </w:r>
          </w:p>
          <w:p w14:paraId="52116462"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smallCaps/>
                <w:sz w:val="20"/>
                <w:szCs w:val="20"/>
              </w:rPr>
              <w:t>Conducting on board Bridge audits – have conducted over 30 ship inspection.</w:t>
            </w:r>
          </w:p>
          <w:p w14:paraId="0044EAB5"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Directly responsible for arrangement and follow up of oil majors vetting, cdi and Right ship inspections. Arranging through the master the proper close out to the oil major observations and submitting the report to Sire database</w:t>
            </w:r>
          </w:p>
          <w:p w14:paraId="6EECD2D4"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All vessel questionnaires (Q88, Statoil and CDI) </w:t>
            </w:r>
          </w:p>
          <w:p w14:paraId="0E610E40"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Follow up shall be through Fleet Group Manager / Superintendents </w:t>
            </w:r>
          </w:p>
          <w:p w14:paraId="3C6C5915"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A member of the internal Quality Assurance safety audit team </w:t>
            </w:r>
          </w:p>
          <w:p w14:paraId="23A25E6F"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Advise Masters and Fleet Groups on all nautical matters </w:t>
            </w:r>
          </w:p>
          <w:p w14:paraId="270DA011"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Advice to Senior Management and Fleet Group Manager on advances in navigational and nautical technology </w:t>
            </w:r>
          </w:p>
          <w:p w14:paraId="50C27A8D"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Assist as required in advising master’s and Owners/Operators on all nautical matters </w:t>
            </w:r>
          </w:p>
          <w:p w14:paraId="4FE44CE9"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Involved along-with the Senior Manager in preparing and implementing the TMSA. </w:t>
            </w:r>
          </w:p>
          <w:p w14:paraId="046770BF"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In charge of Training for all fleet vessel – 3</w:t>
            </w:r>
            <w:r w:rsidRPr="002A7541">
              <w:rPr>
                <w:rFonts w:ascii="Calibri" w:hAnsi="Calibri" w:cs="Calibri"/>
                <w:color w:val="000000"/>
                <w:sz w:val="20"/>
                <w:szCs w:val="20"/>
                <w:vertAlign w:val="superscript"/>
              </w:rPr>
              <w:t>rd</w:t>
            </w:r>
            <w:r w:rsidRPr="002A7541">
              <w:rPr>
                <w:rFonts w:ascii="Calibri" w:hAnsi="Calibri" w:cs="Calibri"/>
                <w:color w:val="000000"/>
                <w:sz w:val="20"/>
                <w:szCs w:val="20"/>
              </w:rPr>
              <w:t xml:space="preserve"> party Pre-vetting and Training</w:t>
            </w:r>
          </w:p>
          <w:p w14:paraId="0F5D0AA9"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Daily Monitoring of on various operational issues when requested by the Owners or Master of vessel. </w:t>
            </w:r>
          </w:p>
          <w:p w14:paraId="7F6E9C81"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Implement the companies training schedule in the training center with regards to VIQ training / Incident awareness &amp; PSC. </w:t>
            </w:r>
          </w:p>
          <w:p w14:paraId="5176FA06"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Actively involved with the Shore training manager for Thome in improving / enhancing the shore-based training implementation. </w:t>
            </w:r>
          </w:p>
          <w:p w14:paraId="5C628714"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color w:val="000000"/>
                <w:sz w:val="20"/>
                <w:szCs w:val="20"/>
              </w:rPr>
              <w:t xml:space="preserve">Member of Thome Emergency team and In-charge of all Incident investigations close out and communicating with Oil majors for the close out of incidents. </w:t>
            </w:r>
          </w:p>
          <w:p w14:paraId="4AE4EE5F"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sz w:val="20"/>
                <w:szCs w:val="20"/>
              </w:rPr>
              <w:t xml:space="preserve">Prepare Incident Investigation and Root Cause Analysis Reports Maintain records of all Incident Investigations and status of all corrective and preventive action recommendations </w:t>
            </w:r>
          </w:p>
          <w:p w14:paraId="4B997FC3"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sz w:val="20"/>
                <w:szCs w:val="20"/>
              </w:rPr>
              <w:t xml:space="preserve">Maintain Oil Major, </w:t>
            </w:r>
            <w:proofErr w:type="gramStart"/>
            <w:r w:rsidRPr="002A7541">
              <w:rPr>
                <w:rFonts w:ascii="Calibri" w:hAnsi="Calibri" w:cs="Calibri"/>
                <w:sz w:val="20"/>
                <w:szCs w:val="20"/>
              </w:rPr>
              <w:t>principal</w:t>
            </w:r>
            <w:proofErr w:type="gramEnd"/>
            <w:r w:rsidRPr="002A7541">
              <w:rPr>
                <w:rFonts w:ascii="Calibri" w:hAnsi="Calibri" w:cs="Calibri"/>
                <w:sz w:val="20"/>
                <w:szCs w:val="20"/>
              </w:rPr>
              <w:t xml:space="preserve"> and industry association to ensure good relations</w:t>
            </w:r>
          </w:p>
          <w:p w14:paraId="5AC74018" w14:textId="77777777" w:rsidR="00A82B51" w:rsidRPr="002A7541" w:rsidRDefault="00A82B51" w:rsidP="00A82B51">
            <w:pPr>
              <w:numPr>
                <w:ilvl w:val="0"/>
                <w:numId w:val="6"/>
              </w:numPr>
              <w:spacing w:before="40" w:after="40" w:line="240" w:lineRule="auto"/>
              <w:jc w:val="both"/>
              <w:rPr>
                <w:rFonts w:ascii="Calibri" w:hAnsi="Calibri" w:cs="Calibri"/>
                <w:sz w:val="20"/>
                <w:szCs w:val="20"/>
              </w:rPr>
            </w:pPr>
            <w:r w:rsidRPr="002A7541">
              <w:rPr>
                <w:rFonts w:ascii="Calibri" w:hAnsi="Calibri" w:cs="Calibri"/>
                <w:sz w:val="20"/>
                <w:szCs w:val="20"/>
              </w:rPr>
              <w:t xml:space="preserve">As a Marine Manager had the authority to liaison with owner principals as deemed necessary in matters concerning all marine operations, vetting, navigational, safety and pollution prevention matters. Had the responsibility to ensure all crews, fleet technical groups and office subgroups always maintain and operate the fleet upholding the highest level of professionalism and safety. </w:t>
            </w:r>
          </w:p>
          <w:p w14:paraId="28F2B3E9" w14:textId="77777777" w:rsidR="00A82B51" w:rsidRPr="002A7541" w:rsidRDefault="00A82B51" w:rsidP="00A82B51">
            <w:pPr>
              <w:numPr>
                <w:ilvl w:val="0"/>
                <w:numId w:val="6"/>
              </w:numPr>
              <w:spacing w:before="40" w:after="40" w:line="240" w:lineRule="auto"/>
              <w:jc w:val="both"/>
              <w:rPr>
                <w:rFonts w:ascii="Calibri" w:hAnsi="Calibri" w:cs="Calibri"/>
                <w:color w:val="000000"/>
                <w:sz w:val="20"/>
                <w:szCs w:val="20"/>
              </w:rPr>
            </w:pPr>
            <w:r w:rsidRPr="002A7541">
              <w:rPr>
                <w:rFonts w:ascii="Calibri" w:hAnsi="Calibri" w:cs="Calibri"/>
                <w:sz w:val="20"/>
                <w:szCs w:val="20"/>
              </w:rPr>
              <w:t>He is to support and encourage adherence of industry, statutory and safety initiatives to both improve safety standards and quality of operation for all onboard and in the office</w:t>
            </w:r>
          </w:p>
          <w:p w14:paraId="01ECA74C" w14:textId="77777777" w:rsidR="00A82B51" w:rsidRPr="002A7541" w:rsidRDefault="00A82B51" w:rsidP="00E91FB3">
            <w:pPr>
              <w:spacing w:before="40" w:after="40"/>
              <w:jc w:val="both"/>
              <w:rPr>
                <w:rFonts w:ascii="Calibri" w:hAnsi="Calibri" w:cs="Calibri"/>
                <w:smallCaps/>
                <w:sz w:val="20"/>
                <w:szCs w:val="20"/>
              </w:rPr>
            </w:pPr>
          </w:p>
          <w:p w14:paraId="6EDAC42E" w14:textId="77777777" w:rsidR="00A82B51" w:rsidRPr="002A7541" w:rsidRDefault="00A82B51" w:rsidP="00E91FB3">
            <w:pPr>
              <w:spacing w:before="40" w:after="40"/>
              <w:jc w:val="both"/>
              <w:rPr>
                <w:rFonts w:ascii="Calibri" w:hAnsi="Calibri" w:cs="Calibri"/>
                <w:smallCaps/>
                <w:sz w:val="20"/>
                <w:szCs w:val="20"/>
              </w:rPr>
            </w:pPr>
            <w:r w:rsidRPr="002A7541">
              <w:rPr>
                <w:rFonts w:ascii="Calibri" w:hAnsi="Calibri" w:cs="Calibri"/>
                <w:smallCaps/>
                <w:sz w:val="20"/>
                <w:szCs w:val="20"/>
              </w:rPr>
              <w:t xml:space="preserve">As a Senior Manager, Marine Standards and Vetting, The Job scope will expanded as follows: </w:t>
            </w:r>
          </w:p>
          <w:p w14:paraId="59A5140B"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 xml:space="preserve">Part of Thome Senior Management Team. </w:t>
            </w:r>
          </w:p>
          <w:p w14:paraId="2CFEDA2A"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lastRenderedPageBreak/>
              <w:t xml:space="preserve">Ensure </w:t>
            </w:r>
            <w:proofErr w:type="spellStart"/>
            <w:r w:rsidRPr="002A7541">
              <w:rPr>
                <w:rFonts w:ascii="Calibri" w:hAnsi="Calibri" w:cs="Calibri"/>
                <w:sz w:val="20"/>
                <w:szCs w:val="20"/>
              </w:rPr>
              <w:t>Thome's</w:t>
            </w:r>
            <w:proofErr w:type="spellEnd"/>
            <w:r w:rsidRPr="002A7541">
              <w:rPr>
                <w:rFonts w:ascii="Calibri" w:hAnsi="Calibri" w:cs="Calibri"/>
                <w:sz w:val="20"/>
                <w:szCs w:val="20"/>
              </w:rPr>
              <w:t xml:space="preserve"> HSSEQ System is properly implemented and maintained.</w:t>
            </w:r>
          </w:p>
          <w:p w14:paraId="480453E0"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Ensure effective communication of the HSSEQ system to all areas   within the company</w:t>
            </w:r>
          </w:p>
          <w:p w14:paraId="69129150"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Review maintain and update TMSA in line with current industry best practice.</w:t>
            </w:r>
          </w:p>
          <w:p w14:paraId="085D9B35"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Develop and monitor progress of action plans for continuous improvement based on TMSA assessment and guidelines</w:t>
            </w:r>
          </w:p>
          <w:p w14:paraId="0A17FE60"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 xml:space="preserve">Define targets and focus efforts on safety and environmental performance in areas where maximum benefit and improvement can be obtained </w:t>
            </w:r>
          </w:p>
          <w:p w14:paraId="55864C3D"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Member of Thome Emergency Response Team</w:t>
            </w:r>
          </w:p>
          <w:p w14:paraId="1C27B62D"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Responsible for ensuring that principals are notified of any dangerous situation or potentially dangerous situation where an environmental or safety impact may arise from the operation of the ship</w:t>
            </w:r>
          </w:p>
          <w:p w14:paraId="3A84930C"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Establish proactive safety campaigns to encourage and develop a strong safety culture within the company</w:t>
            </w:r>
          </w:p>
          <w:p w14:paraId="0B09FDC4"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Analyze inspection and audit results to identify trends and recurring problems</w:t>
            </w:r>
          </w:p>
          <w:p w14:paraId="195909D8"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 xml:space="preserve">Liaise with the vessels in safety and health, quality, </w:t>
            </w:r>
            <w:proofErr w:type="gramStart"/>
            <w:r w:rsidRPr="002A7541">
              <w:rPr>
                <w:rFonts w:ascii="Calibri" w:hAnsi="Calibri" w:cs="Calibri"/>
                <w:sz w:val="20"/>
                <w:szCs w:val="20"/>
              </w:rPr>
              <w:t>security</w:t>
            </w:r>
            <w:proofErr w:type="gramEnd"/>
            <w:r w:rsidRPr="002A7541">
              <w:rPr>
                <w:rFonts w:ascii="Calibri" w:hAnsi="Calibri" w:cs="Calibri"/>
                <w:sz w:val="20"/>
                <w:szCs w:val="20"/>
              </w:rPr>
              <w:t xml:space="preserve"> and environmental matters</w:t>
            </w:r>
          </w:p>
          <w:p w14:paraId="07DB5B72"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Member of Informal Tanker Operators Safety Forum</w:t>
            </w:r>
          </w:p>
          <w:p w14:paraId="054FCBD5"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Interface with other Departments</w:t>
            </w:r>
          </w:p>
          <w:p w14:paraId="614B4C52"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Promotion and Marketing of Thome services</w:t>
            </w:r>
          </w:p>
          <w:p w14:paraId="20BBCA7F" w14:textId="77777777" w:rsidR="00A82B51" w:rsidRPr="002A7541" w:rsidRDefault="00A82B51" w:rsidP="00A82B51">
            <w:pPr>
              <w:pStyle w:val="ListBullet"/>
              <w:numPr>
                <w:ilvl w:val="0"/>
                <w:numId w:val="8"/>
              </w:numPr>
              <w:tabs>
                <w:tab w:val="num" w:pos="630"/>
              </w:tabs>
              <w:rPr>
                <w:rFonts w:ascii="Calibri" w:hAnsi="Calibri" w:cs="Calibri"/>
                <w:sz w:val="20"/>
                <w:szCs w:val="20"/>
              </w:rPr>
            </w:pPr>
            <w:proofErr w:type="spellStart"/>
            <w:r w:rsidRPr="002A7541">
              <w:rPr>
                <w:rFonts w:ascii="Calibri" w:hAnsi="Calibri" w:cs="Calibri"/>
                <w:sz w:val="20"/>
                <w:szCs w:val="20"/>
              </w:rPr>
              <w:t>Liasen</w:t>
            </w:r>
            <w:proofErr w:type="spellEnd"/>
            <w:r w:rsidRPr="002A7541">
              <w:rPr>
                <w:rFonts w:ascii="Calibri" w:hAnsi="Calibri" w:cs="Calibri"/>
                <w:sz w:val="20"/>
                <w:szCs w:val="20"/>
              </w:rPr>
              <w:t xml:space="preserve"> with Principals and Build and maintain good relations. </w:t>
            </w:r>
          </w:p>
          <w:p w14:paraId="5F542268" w14:textId="77777777" w:rsidR="00A82B51" w:rsidRPr="002A7541" w:rsidRDefault="00A82B51" w:rsidP="00A82B51">
            <w:pPr>
              <w:pStyle w:val="ListBullet"/>
              <w:numPr>
                <w:ilvl w:val="0"/>
                <w:numId w:val="8"/>
              </w:numPr>
              <w:tabs>
                <w:tab w:val="num" w:pos="630"/>
              </w:tabs>
              <w:rPr>
                <w:rFonts w:ascii="Calibri" w:hAnsi="Calibri" w:cs="Calibri"/>
                <w:sz w:val="20"/>
                <w:szCs w:val="20"/>
              </w:rPr>
            </w:pPr>
            <w:r w:rsidRPr="002A7541">
              <w:rPr>
                <w:rFonts w:ascii="Calibri" w:hAnsi="Calibri" w:cs="Calibri"/>
                <w:sz w:val="20"/>
                <w:szCs w:val="20"/>
              </w:rPr>
              <w:t>Point of contact for the Oil majors and Industry Associates - Build and maintain good relations</w:t>
            </w:r>
          </w:p>
          <w:p w14:paraId="39B8D96E" w14:textId="77777777" w:rsidR="00A82B51" w:rsidRPr="002A7541" w:rsidRDefault="00A82B51" w:rsidP="00A82B51">
            <w:pPr>
              <w:pStyle w:val="ListBullet"/>
              <w:numPr>
                <w:ilvl w:val="0"/>
                <w:numId w:val="8"/>
              </w:numPr>
              <w:tabs>
                <w:tab w:val="num" w:pos="630"/>
              </w:tabs>
              <w:rPr>
                <w:rFonts w:ascii="Calibri" w:hAnsi="Calibri" w:cs="Calibri"/>
                <w:sz w:val="20"/>
                <w:szCs w:val="20"/>
              </w:rPr>
            </w:pPr>
            <w:proofErr w:type="gramStart"/>
            <w:r w:rsidRPr="002A7541">
              <w:rPr>
                <w:rFonts w:ascii="Calibri" w:hAnsi="Calibri" w:cs="Calibri"/>
                <w:sz w:val="20"/>
                <w:szCs w:val="20"/>
              </w:rPr>
              <w:t>Was in charge of</w:t>
            </w:r>
            <w:proofErr w:type="gramEnd"/>
            <w:r w:rsidRPr="002A7541">
              <w:rPr>
                <w:rFonts w:ascii="Calibri" w:hAnsi="Calibri" w:cs="Calibri"/>
                <w:sz w:val="20"/>
                <w:szCs w:val="20"/>
              </w:rPr>
              <w:t xml:space="preserve"> all procedures related to Marine activity and worked with QA department to ensure continuous improvement to the Process and procedures</w:t>
            </w:r>
          </w:p>
          <w:p w14:paraId="037A2F26" w14:textId="77777777" w:rsidR="00A82B51" w:rsidRPr="002A7541" w:rsidRDefault="00A82B51" w:rsidP="00E91FB3">
            <w:pPr>
              <w:pStyle w:val="ListBullet"/>
              <w:numPr>
                <w:ilvl w:val="0"/>
                <w:numId w:val="0"/>
              </w:numPr>
              <w:ind w:left="360" w:hanging="360"/>
              <w:rPr>
                <w:rFonts w:ascii="Calibri" w:hAnsi="Calibri" w:cs="Calibri"/>
                <w:sz w:val="20"/>
                <w:szCs w:val="20"/>
              </w:rPr>
            </w:pPr>
          </w:p>
          <w:p w14:paraId="016F84A6" w14:textId="77777777" w:rsidR="00A82B51" w:rsidRPr="002A7541" w:rsidRDefault="00A82B51" w:rsidP="00E91FB3">
            <w:pPr>
              <w:pStyle w:val="ListBullet"/>
              <w:numPr>
                <w:ilvl w:val="0"/>
                <w:numId w:val="0"/>
              </w:numPr>
              <w:ind w:left="360" w:hanging="360"/>
              <w:rPr>
                <w:rFonts w:ascii="Calibri" w:hAnsi="Calibri" w:cs="Calibri"/>
                <w:sz w:val="20"/>
                <w:szCs w:val="20"/>
              </w:rPr>
            </w:pPr>
            <w:r w:rsidRPr="002A7541">
              <w:rPr>
                <w:rFonts w:ascii="Calibri" w:hAnsi="Calibri" w:cs="Calibri"/>
                <w:sz w:val="20"/>
                <w:szCs w:val="20"/>
              </w:rPr>
              <w:t xml:space="preserve">AS VICE PRESIDENT, HEAD OF COMPLIANCE THE JOB SCOPE AS FOLLOWS (Group Level functions)  </w:t>
            </w:r>
          </w:p>
          <w:p w14:paraId="2E407E7E" w14:textId="77777777" w:rsidR="00A82B51" w:rsidRPr="002A7541" w:rsidRDefault="00A82B51" w:rsidP="00A82B51">
            <w:pPr>
              <w:pStyle w:val="ListBullet"/>
              <w:numPr>
                <w:ilvl w:val="0"/>
                <w:numId w:val="9"/>
              </w:numPr>
              <w:rPr>
                <w:rFonts w:ascii="Calibri" w:hAnsi="Calibri" w:cs="Calibri"/>
                <w:sz w:val="20"/>
                <w:szCs w:val="20"/>
                <w:lang w:val="en-SG"/>
              </w:rPr>
            </w:pPr>
            <w:r w:rsidRPr="002A7541">
              <w:rPr>
                <w:rFonts w:ascii="Calibri" w:hAnsi="Calibri" w:cs="Calibri"/>
                <w:sz w:val="20"/>
                <w:szCs w:val="20"/>
                <w:lang w:val="en-SG"/>
              </w:rPr>
              <w:t xml:space="preserve">Various environment related initiatives launched in 2016 </w:t>
            </w:r>
          </w:p>
          <w:p w14:paraId="7B41655D"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rPr>
              <w:t xml:space="preserve">Formation of a new Compliance department in Oct 2016 with a team of 7 Technical superintendents. </w:t>
            </w:r>
          </w:p>
          <w:p w14:paraId="16DA91F8"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rPr>
              <w:t>Was overall responsibility for the implementation of Engineering requirement set by the ECP across Thome group vessel. Conducted revision to the Environmental procedures and implement the Engineering requirement, Open reporting system, non-retaliation policy and ensure same was cascaded to the fleet via dedicated Environmental forensic audits which commenced in early 2017.</w:t>
            </w:r>
          </w:p>
          <w:p w14:paraId="5A1E859F"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rPr>
              <w:t xml:space="preserve">From Jan 2017 till date lead the Environmental compliance plan as defined by the US Department of Justice with the role of Head of Compliance. </w:t>
            </w:r>
          </w:p>
          <w:p w14:paraId="5FF91D3F"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rPr>
              <w:t xml:space="preserve">Encourage enforcement and compliance </w:t>
            </w:r>
          </w:p>
          <w:p w14:paraId="72E3D6B8"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rPr>
              <w:t>To support sea staff with environmental issues and to increase their awareness</w:t>
            </w:r>
          </w:p>
          <w:p w14:paraId="29B15312"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rPr>
              <w:t xml:space="preserve">Increase the connectivity between shore and sea staff </w:t>
            </w:r>
          </w:p>
          <w:p w14:paraId="12CCA7B1" w14:textId="77777777" w:rsidR="00A82B51" w:rsidRPr="002A7541" w:rsidRDefault="00A82B51" w:rsidP="00A82B51">
            <w:pPr>
              <w:pStyle w:val="ListBullet"/>
              <w:numPr>
                <w:ilvl w:val="0"/>
                <w:numId w:val="10"/>
              </w:numPr>
              <w:rPr>
                <w:rFonts w:ascii="Calibri" w:hAnsi="Calibri" w:cs="Calibri"/>
                <w:sz w:val="20"/>
                <w:szCs w:val="20"/>
              </w:rPr>
            </w:pPr>
            <w:r w:rsidRPr="002A7541">
              <w:rPr>
                <w:rFonts w:ascii="Calibri" w:hAnsi="Calibri" w:cs="Calibri"/>
                <w:sz w:val="20"/>
                <w:szCs w:val="20"/>
              </w:rPr>
              <w:t xml:space="preserve">Responsibility to conduct on board Forensic audits and on-board training. Team has conducted close to 400 Environmental compliance audits in a 3-year period. </w:t>
            </w:r>
          </w:p>
          <w:p w14:paraId="5049F616"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lang w:val="en-SG"/>
              </w:rPr>
              <w:t xml:space="preserve">Mandatory 1-day MARPOL training course established for top 4 officers before joining the vessel. </w:t>
            </w:r>
          </w:p>
          <w:p w14:paraId="40727A17" w14:textId="77777777" w:rsidR="00A82B51" w:rsidRPr="002A7541" w:rsidRDefault="00A82B51" w:rsidP="00A82B51">
            <w:pPr>
              <w:pStyle w:val="ListBullet"/>
              <w:numPr>
                <w:ilvl w:val="0"/>
                <w:numId w:val="10"/>
              </w:numPr>
              <w:rPr>
                <w:rFonts w:ascii="Calibri" w:hAnsi="Calibri" w:cs="Calibri"/>
                <w:sz w:val="20"/>
                <w:szCs w:val="20"/>
                <w:lang w:val="en-SG"/>
              </w:rPr>
            </w:pPr>
            <w:r w:rsidRPr="002A7541">
              <w:rPr>
                <w:rFonts w:ascii="Calibri" w:hAnsi="Calibri" w:cs="Calibri"/>
                <w:sz w:val="20"/>
                <w:szCs w:val="20"/>
                <w:lang w:val="en-SG"/>
              </w:rPr>
              <w:t xml:space="preserve">Implemented company specific CBT related to Environmental compliance and mandatory for all officer / crew on a yearly requirement </w:t>
            </w:r>
          </w:p>
          <w:p w14:paraId="02C2A4DE" w14:textId="77777777" w:rsidR="00A82B51" w:rsidRPr="002A7541" w:rsidRDefault="00A82B51" w:rsidP="00A82B51">
            <w:pPr>
              <w:pStyle w:val="ListBullet"/>
              <w:numPr>
                <w:ilvl w:val="0"/>
                <w:numId w:val="10"/>
              </w:numPr>
              <w:rPr>
                <w:rFonts w:ascii="Calibri" w:hAnsi="Calibri" w:cs="Calibri"/>
                <w:sz w:val="20"/>
                <w:szCs w:val="20"/>
              </w:rPr>
            </w:pPr>
            <w:r w:rsidRPr="002A7541">
              <w:rPr>
                <w:rFonts w:ascii="Calibri" w:hAnsi="Calibri" w:cs="Calibri"/>
                <w:sz w:val="20"/>
                <w:szCs w:val="20"/>
              </w:rPr>
              <w:t xml:space="preserve">Enhancement of company’s environmental compliance program to ensure process and procedures were in line with the US Department of justice </w:t>
            </w:r>
          </w:p>
          <w:p w14:paraId="003B8A55" w14:textId="77777777" w:rsidR="00A82B51" w:rsidRPr="002A7541" w:rsidRDefault="00A82B51" w:rsidP="00A82B51">
            <w:pPr>
              <w:pStyle w:val="ListBullet"/>
              <w:numPr>
                <w:ilvl w:val="0"/>
                <w:numId w:val="10"/>
              </w:numPr>
              <w:rPr>
                <w:rFonts w:ascii="Calibri" w:hAnsi="Calibri" w:cs="Calibri"/>
                <w:sz w:val="20"/>
                <w:szCs w:val="20"/>
              </w:rPr>
            </w:pPr>
            <w:r w:rsidRPr="002A7541">
              <w:rPr>
                <w:rFonts w:ascii="Calibri" w:hAnsi="Calibri" w:cs="Calibri"/>
                <w:sz w:val="20"/>
                <w:szCs w:val="20"/>
              </w:rPr>
              <w:t xml:space="preserve">Have conducted investigation of around 10 </w:t>
            </w:r>
            <w:proofErr w:type="spellStart"/>
            <w:r w:rsidRPr="002A7541">
              <w:rPr>
                <w:rFonts w:ascii="Calibri" w:hAnsi="Calibri" w:cs="Calibri"/>
                <w:sz w:val="20"/>
                <w:szCs w:val="20"/>
              </w:rPr>
              <w:t>Marpol</w:t>
            </w:r>
            <w:proofErr w:type="spellEnd"/>
            <w:r w:rsidRPr="002A7541">
              <w:rPr>
                <w:rFonts w:ascii="Calibri" w:hAnsi="Calibri" w:cs="Calibri"/>
                <w:sz w:val="20"/>
                <w:szCs w:val="20"/>
              </w:rPr>
              <w:t xml:space="preserve"> violation and reported same to the US DOJ via the Court appointed monitor (CAM) </w:t>
            </w:r>
          </w:p>
          <w:p w14:paraId="07367C68" w14:textId="77777777" w:rsidR="00A82B51" w:rsidRPr="002A7541" w:rsidRDefault="00A82B51" w:rsidP="00A82B51">
            <w:pPr>
              <w:pStyle w:val="ListBullet"/>
              <w:numPr>
                <w:ilvl w:val="0"/>
                <w:numId w:val="10"/>
              </w:numPr>
              <w:rPr>
                <w:rFonts w:ascii="Calibri" w:hAnsi="Calibri" w:cs="Calibri"/>
                <w:sz w:val="20"/>
                <w:szCs w:val="20"/>
              </w:rPr>
            </w:pPr>
            <w:r w:rsidRPr="002A7541">
              <w:rPr>
                <w:rFonts w:ascii="Calibri" w:hAnsi="Calibri" w:cs="Calibri"/>
                <w:sz w:val="20"/>
                <w:szCs w:val="20"/>
              </w:rPr>
              <w:t xml:space="preserve">Have worked effectively with Court appointed monitor (CAM) and </w:t>
            </w:r>
            <w:proofErr w:type="gramStart"/>
            <w:r w:rsidRPr="002A7541">
              <w:rPr>
                <w:rFonts w:ascii="Calibri" w:hAnsi="Calibri" w:cs="Calibri"/>
                <w:sz w:val="20"/>
                <w:szCs w:val="20"/>
              </w:rPr>
              <w:t>Third Party</w:t>
            </w:r>
            <w:proofErr w:type="gramEnd"/>
            <w:r w:rsidRPr="002A7541">
              <w:rPr>
                <w:rFonts w:ascii="Calibri" w:hAnsi="Calibri" w:cs="Calibri"/>
                <w:sz w:val="20"/>
                <w:szCs w:val="20"/>
              </w:rPr>
              <w:t xml:space="preserve"> auditor (TPA) during the Environmental compliance plan. During the ECP period arranged 65 Third party audits in line with the Environmental compliance plan.</w:t>
            </w:r>
          </w:p>
          <w:p w14:paraId="504F5B9F" w14:textId="77777777" w:rsidR="00A82B51" w:rsidRPr="002A7541" w:rsidRDefault="00A82B51" w:rsidP="00A82B51">
            <w:pPr>
              <w:pStyle w:val="ListBullet"/>
              <w:numPr>
                <w:ilvl w:val="0"/>
                <w:numId w:val="10"/>
              </w:numPr>
              <w:rPr>
                <w:rFonts w:ascii="Calibri" w:hAnsi="Calibri" w:cs="Calibri"/>
                <w:sz w:val="20"/>
                <w:szCs w:val="20"/>
              </w:rPr>
            </w:pPr>
            <w:r w:rsidRPr="002A7541">
              <w:rPr>
                <w:rFonts w:ascii="Calibri" w:hAnsi="Calibri" w:cs="Calibri"/>
                <w:sz w:val="20"/>
                <w:szCs w:val="20"/>
              </w:rPr>
              <w:t xml:space="preserve">Marine compliance for Thome fleet. </w:t>
            </w:r>
          </w:p>
          <w:p w14:paraId="0F7AB50C" w14:textId="77777777" w:rsidR="00A82B51" w:rsidRPr="002A7541" w:rsidRDefault="00A82B51" w:rsidP="00E91FB3">
            <w:pPr>
              <w:pStyle w:val="ListBullet"/>
              <w:numPr>
                <w:ilvl w:val="0"/>
                <w:numId w:val="0"/>
              </w:numPr>
              <w:ind w:left="360" w:hanging="360"/>
              <w:rPr>
                <w:rFonts w:ascii="Calibri" w:hAnsi="Calibri" w:cs="Calibri"/>
                <w:sz w:val="20"/>
                <w:szCs w:val="20"/>
              </w:rPr>
            </w:pPr>
          </w:p>
          <w:p w14:paraId="71803AB0" w14:textId="77777777" w:rsidR="00A82B51" w:rsidRPr="002A7541" w:rsidRDefault="00A82B51" w:rsidP="00E91FB3">
            <w:pPr>
              <w:pStyle w:val="ListBullet"/>
              <w:numPr>
                <w:ilvl w:val="0"/>
                <w:numId w:val="0"/>
              </w:numPr>
              <w:rPr>
                <w:rFonts w:ascii="Calibri" w:hAnsi="Calibri" w:cs="Calibri"/>
                <w:sz w:val="20"/>
                <w:szCs w:val="20"/>
              </w:rPr>
            </w:pPr>
          </w:p>
          <w:p w14:paraId="5F586E04" w14:textId="77777777" w:rsidR="00A82B51" w:rsidRPr="002A7541" w:rsidRDefault="00A82B51" w:rsidP="00E91FB3">
            <w:pPr>
              <w:pStyle w:val="ListBullet"/>
              <w:numPr>
                <w:ilvl w:val="0"/>
                <w:numId w:val="0"/>
              </w:numPr>
              <w:ind w:left="360" w:hanging="360"/>
              <w:rPr>
                <w:rFonts w:ascii="Calibri" w:hAnsi="Calibri" w:cs="Calibri"/>
                <w:sz w:val="20"/>
                <w:szCs w:val="20"/>
              </w:rPr>
            </w:pPr>
            <w:r w:rsidRPr="002A7541">
              <w:rPr>
                <w:rFonts w:ascii="Calibri" w:hAnsi="Calibri" w:cs="Calibri"/>
                <w:sz w:val="20"/>
                <w:szCs w:val="20"/>
              </w:rPr>
              <w:lastRenderedPageBreak/>
              <w:t xml:space="preserve">In </w:t>
            </w:r>
            <w:proofErr w:type="gramStart"/>
            <w:r w:rsidRPr="002A7541">
              <w:rPr>
                <w:rFonts w:ascii="Calibri" w:hAnsi="Calibri" w:cs="Calibri"/>
                <w:sz w:val="20"/>
                <w:szCs w:val="20"/>
              </w:rPr>
              <w:t>March 2019</w:t>
            </w:r>
            <w:proofErr w:type="gramEnd"/>
            <w:r w:rsidRPr="002A7541">
              <w:rPr>
                <w:rFonts w:ascii="Calibri" w:hAnsi="Calibri" w:cs="Calibri"/>
                <w:sz w:val="20"/>
                <w:szCs w:val="20"/>
              </w:rPr>
              <w:t xml:space="preserve"> the portfolio of Head of Marine &amp; Safety was added to my job scope (Group Level function) </w:t>
            </w:r>
          </w:p>
          <w:p w14:paraId="5E8187DD"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Promote and monitor safety through the safety coach program. Have a team of 11 people include 5 in Marine &amp; Safety department in </w:t>
            </w:r>
            <w:proofErr w:type="spellStart"/>
            <w:r w:rsidRPr="002A7541">
              <w:rPr>
                <w:rFonts w:ascii="Calibri" w:hAnsi="Calibri" w:cs="Calibri"/>
                <w:color w:val="000000"/>
                <w:sz w:val="20"/>
                <w:szCs w:val="20"/>
              </w:rPr>
              <w:t>singapore</w:t>
            </w:r>
            <w:proofErr w:type="spellEnd"/>
            <w:r w:rsidRPr="002A7541">
              <w:rPr>
                <w:rFonts w:ascii="Calibri" w:hAnsi="Calibri" w:cs="Calibri"/>
                <w:color w:val="000000"/>
                <w:sz w:val="20"/>
                <w:szCs w:val="20"/>
              </w:rPr>
              <w:t xml:space="preserve"> and 5 Safety coaches out of our Indian office. </w:t>
            </w:r>
          </w:p>
          <w:p w14:paraId="2A45FF28"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The concept of the Safety coach program is to drive and enhance the safety culture both in the office and vessels. Use these safety coaches to act as a shadow for the Team on board in respect of Safety and taking Safety to the next level. </w:t>
            </w:r>
          </w:p>
          <w:p w14:paraId="5A5A5B26"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Review Thome marine &amp; safety policies regularly and propose revisions if necessary </w:t>
            </w:r>
          </w:p>
          <w:p w14:paraId="5767B4CB"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Review and concur adequacy of corrective actions from investigation and analysis of accidents, marine casualties and near misses. </w:t>
            </w:r>
          </w:p>
          <w:p w14:paraId="408FB07B"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Liaise with the vessels in marine &amp; safety matters. </w:t>
            </w:r>
          </w:p>
          <w:p w14:paraId="63722544"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Formulate policies, </w:t>
            </w:r>
            <w:proofErr w:type="gramStart"/>
            <w:r w:rsidRPr="002A7541">
              <w:rPr>
                <w:rFonts w:ascii="Calibri" w:hAnsi="Calibri" w:cs="Calibri"/>
                <w:color w:val="000000"/>
                <w:sz w:val="20"/>
                <w:szCs w:val="20"/>
              </w:rPr>
              <w:t>procedures</w:t>
            </w:r>
            <w:proofErr w:type="gramEnd"/>
            <w:r w:rsidRPr="002A7541">
              <w:rPr>
                <w:rFonts w:ascii="Calibri" w:hAnsi="Calibri" w:cs="Calibri"/>
                <w:color w:val="000000"/>
                <w:sz w:val="20"/>
                <w:szCs w:val="20"/>
              </w:rPr>
              <w:t xml:space="preserve"> and revisions within the framework of the </w:t>
            </w:r>
            <w:proofErr w:type="spellStart"/>
            <w:r w:rsidRPr="002A7541">
              <w:rPr>
                <w:rFonts w:ascii="Calibri" w:hAnsi="Calibri" w:cs="Calibri"/>
                <w:color w:val="000000"/>
                <w:sz w:val="20"/>
                <w:szCs w:val="20"/>
              </w:rPr>
              <w:t>Thome's</w:t>
            </w:r>
            <w:proofErr w:type="spellEnd"/>
            <w:r w:rsidRPr="002A7541">
              <w:rPr>
                <w:rFonts w:ascii="Calibri" w:hAnsi="Calibri" w:cs="Calibri"/>
                <w:color w:val="000000"/>
                <w:sz w:val="20"/>
                <w:szCs w:val="20"/>
              </w:rPr>
              <w:t xml:space="preserve"> objectives and policies. </w:t>
            </w:r>
          </w:p>
          <w:p w14:paraId="2D0C7F97"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Review the PSC performance of the full fleet within the various DOC of the Group (Tankers and Bulk Carriers). Analyze the trend and look at improvement plans and implement same across all the various DOC within the Group.</w:t>
            </w:r>
          </w:p>
          <w:p w14:paraId="53878E2F"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 xml:space="preserve">Near Miss and injuries report review and analysis to see area of improvement and implement same across the Group. </w:t>
            </w:r>
          </w:p>
          <w:p w14:paraId="1266821C"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Navigational and technical incident analysis conducted to understand areas of concern</w:t>
            </w:r>
          </w:p>
          <w:p w14:paraId="019A2845"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color w:val="000000"/>
                <w:sz w:val="20"/>
                <w:szCs w:val="20"/>
              </w:rPr>
              <w:t>Monitoring compliance with marine &amp; safety aspects of the Thome Management System (TMS).</w:t>
            </w:r>
          </w:p>
          <w:p w14:paraId="1207861B"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r w:rsidRPr="002A7541">
              <w:rPr>
                <w:rFonts w:ascii="Calibri" w:hAnsi="Calibri" w:cs="Calibri"/>
                <w:sz w:val="20"/>
                <w:szCs w:val="20"/>
              </w:rPr>
              <w:t>In charge of all procedures related to Marine &amp; Safety activity and worked with QA department to ensure continuous improvement to the Process and procedures</w:t>
            </w:r>
          </w:p>
          <w:p w14:paraId="45B085A3" w14:textId="77777777" w:rsidR="00A82B51" w:rsidRPr="002A7541" w:rsidRDefault="00A82B51" w:rsidP="00A82B51">
            <w:pPr>
              <w:numPr>
                <w:ilvl w:val="0"/>
                <w:numId w:val="12"/>
              </w:numPr>
              <w:autoSpaceDE w:val="0"/>
              <w:autoSpaceDN w:val="0"/>
              <w:adjustRightInd w:val="0"/>
              <w:spacing w:after="0" w:line="240" w:lineRule="auto"/>
              <w:rPr>
                <w:rFonts w:ascii="Calibri" w:hAnsi="Calibri" w:cs="Calibri"/>
                <w:color w:val="000000"/>
                <w:sz w:val="20"/>
                <w:szCs w:val="20"/>
              </w:rPr>
            </w:pPr>
            <w:proofErr w:type="spellStart"/>
            <w:r w:rsidRPr="002A7541">
              <w:rPr>
                <w:rFonts w:ascii="Calibri" w:hAnsi="Calibri" w:cs="Calibri"/>
                <w:sz w:val="20"/>
                <w:szCs w:val="20"/>
              </w:rPr>
              <w:t>Incharge</w:t>
            </w:r>
            <w:proofErr w:type="spellEnd"/>
            <w:r w:rsidRPr="002A7541">
              <w:rPr>
                <w:rFonts w:ascii="Calibri" w:hAnsi="Calibri" w:cs="Calibri"/>
                <w:sz w:val="20"/>
                <w:szCs w:val="20"/>
              </w:rPr>
              <w:t xml:space="preserve"> of all Marine related incident investigation within the Group. </w:t>
            </w:r>
          </w:p>
          <w:p w14:paraId="20039CAA" w14:textId="77777777" w:rsidR="00A82B51" w:rsidRPr="002A7541" w:rsidRDefault="00A82B51" w:rsidP="00E91FB3">
            <w:pPr>
              <w:autoSpaceDE w:val="0"/>
              <w:autoSpaceDN w:val="0"/>
              <w:adjustRightInd w:val="0"/>
              <w:rPr>
                <w:rFonts w:ascii="Calibri" w:hAnsi="Calibri" w:cs="Calibri"/>
                <w:color w:val="000000"/>
                <w:sz w:val="20"/>
                <w:szCs w:val="20"/>
              </w:rPr>
            </w:pPr>
          </w:p>
          <w:p w14:paraId="459DEAD7" w14:textId="77777777" w:rsidR="00A82B51" w:rsidRPr="002A7541" w:rsidRDefault="00A82B51" w:rsidP="00E91FB3">
            <w:pPr>
              <w:pStyle w:val="ListBullet"/>
              <w:numPr>
                <w:ilvl w:val="0"/>
                <w:numId w:val="0"/>
              </w:numPr>
              <w:ind w:left="360" w:hanging="360"/>
              <w:rPr>
                <w:rFonts w:ascii="Calibri" w:hAnsi="Calibri" w:cs="Calibri"/>
                <w:sz w:val="20"/>
                <w:szCs w:val="20"/>
              </w:rPr>
            </w:pPr>
          </w:p>
          <w:p w14:paraId="56472613" w14:textId="77777777" w:rsidR="00A82B51" w:rsidRPr="002A7541" w:rsidRDefault="00A82B51" w:rsidP="00E91FB3">
            <w:pPr>
              <w:pStyle w:val="ListBullet"/>
              <w:numPr>
                <w:ilvl w:val="0"/>
                <w:numId w:val="0"/>
              </w:numPr>
              <w:ind w:left="360" w:hanging="360"/>
              <w:rPr>
                <w:rFonts w:ascii="Calibri" w:hAnsi="Calibri" w:cs="Calibri"/>
                <w:sz w:val="20"/>
                <w:szCs w:val="20"/>
              </w:rPr>
            </w:pPr>
            <w:r w:rsidRPr="002A7541">
              <w:rPr>
                <w:rFonts w:ascii="Calibri" w:hAnsi="Calibri" w:cs="Calibri"/>
                <w:sz w:val="20"/>
                <w:szCs w:val="20"/>
              </w:rPr>
              <w:t xml:space="preserve">During my year’s in Thome have got experience of all aspects of Shipmanagement service including </w:t>
            </w:r>
          </w:p>
          <w:p w14:paraId="028C9D4B" w14:textId="77777777" w:rsidR="00A82B51" w:rsidRPr="002A7541" w:rsidRDefault="00A82B51" w:rsidP="00E91FB3">
            <w:pPr>
              <w:pStyle w:val="ListBullet"/>
              <w:numPr>
                <w:ilvl w:val="0"/>
                <w:numId w:val="0"/>
              </w:numPr>
              <w:ind w:left="360" w:hanging="360"/>
              <w:rPr>
                <w:rFonts w:ascii="Calibri" w:hAnsi="Calibri" w:cs="Calibri"/>
                <w:sz w:val="20"/>
                <w:szCs w:val="20"/>
              </w:rPr>
            </w:pPr>
            <w:r w:rsidRPr="002A7541">
              <w:rPr>
                <w:rFonts w:ascii="Calibri" w:hAnsi="Calibri" w:cs="Calibri"/>
                <w:sz w:val="20"/>
                <w:szCs w:val="20"/>
              </w:rPr>
              <w:t xml:space="preserve">Crewing, technical and purchasing. Have had good working </w:t>
            </w:r>
            <w:proofErr w:type="spellStart"/>
            <w:r w:rsidRPr="002A7541">
              <w:rPr>
                <w:rFonts w:ascii="Calibri" w:hAnsi="Calibri" w:cs="Calibri"/>
                <w:sz w:val="20"/>
                <w:szCs w:val="20"/>
              </w:rPr>
              <w:t>relation ship</w:t>
            </w:r>
            <w:proofErr w:type="spellEnd"/>
            <w:r w:rsidRPr="002A7541">
              <w:rPr>
                <w:rFonts w:ascii="Calibri" w:hAnsi="Calibri" w:cs="Calibri"/>
                <w:sz w:val="20"/>
                <w:szCs w:val="20"/>
              </w:rPr>
              <w:t xml:space="preserve"> with all client base within the </w:t>
            </w:r>
          </w:p>
          <w:p w14:paraId="677AF96C" w14:textId="77777777" w:rsidR="00A82B51" w:rsidRPr="002A7541" w:rsidRDefault="00A82B51" w:rsidP="00E91FB3">
            <w:pPr>
              <w:pStyle w:val="ListBullet"/>
              <w:numPr>
                <w:ilvl w:val="0"/>
                <w:numId w:val="0"/>
              </w:numPr>
              <w:ind w:left="360" w:hanging="360"/>
              <w:rPr>
                <w:rFonts w:ascii="Calibri" w:hAnsi="Calibri" w:cs="Calibri"/>
                <w:sz w:val="20"/>
                <w:szCs w:val="20"/>
              </w:rPr>
            </w:pPr>
            <w:r w:rsidRPr="002A7541">
              <w:rPr>
                <w:rFonts w:ascii="Calibri" w:hAnsi="Calibri" w:cs="Calibri"/>
                <w:sz w:val="20"/>
                <w:szCs w:val="20"/>
              </w:rPr>
              <w:t xml:space="preserve">Group. </w:t>
            </w:r>
          </w:p>
          <w:p w14:paraId="73BF8065" w14:textId="77777777" w:rsidR="00A82B51" w:rsidRPr="002A7541" w:rsidRDefault="00A82B51" w:rsidP="00E91FB3">
            <w:pPr>
              <w:pStyle w:val="ListBullet"/>
              <w:numPr>
                <w:ilvl w:val="0"/>
                <w:numId w:val="0"/>
              </w:numPr>
              <w:ind w:left="360" w:hanging="360"/>
              <w:rPr>
                <w:rFonts w:ascii="Calibri" w:hAnsi="Calibri" w:cs="Calibri"/>
                <w:sz w:val="20"/>
                <w:szCs w:val="20"/>
              </w:rPr>
            </w:pPr>
          </w:p>
          <w:p w14:paraId="14ADA392" w14:textId="77777777" w:rsidR="00A82B51" w:rsidRDefault="00A82B51" w:rsidP="00E91FB3">
            <w:pPr>
              <w:pStyle w:val="ListBullet"/>
              <w:numPr>
                <w:ilvl w:val="0"/>
                <w:numId w:val="0"/>
              </w:numPr>
              <w:tabs>
                <w:tab w:val="left" w:pos="720"/>
              </w:tabs>
              <w:ind w:left="360" w:hanging="360"/>
              <w:rPr>
                <w:rFonts w:ascii="Calibri" w:hAnsi="Calibri" w:cs="Calibri"/>
                <w:sz w:val="20"/>
                <w:szCs w:val="20"/>
              </w:rPr>
            </w:pPr>
            <w:r>
              <w:rPr>
                <w:rFonts w:ascii="Calibri" w:hAnsi="Calibri" w:cs="Calibri"/>
                <w:sz w:val="20"/>
                <w:szCs w:val="20"/>
              </w:rPr>
              <w:t xml:space="preserve">Also was involved in the development of the following system </w:t>
            </w:r>
            <w:proofErr w:type="gramStart"/>
            <w:r>
              <w:rPr>
                <w:rFonts w:ascii="Calibri" w:hAnsi="Calibri" w:cs="Calibri"/>
                <w:sz w:val="20"/>
                <w:szCs w:val="20"/>
              </w:rPr>
              <w:t>on line</w:t>
            </w:r>
            <w:proofErr w:type="gramEnd"/>
            <w:r>
              <w:rPr>
                <w:rFonts w:ascii="Calibri" w:hAnsi="Calibri" w:cs="Calibri"/>
                <w:sz w:val="20"/>
                <w:szCs w:val="20"/>
              </w:rPr>
              <w:t xml:space="preserve"> and rolling out to the fleet </w:t>
            </w:r>
          </w:p>
          <w:p w14:paraId="6468DBB3" w14:textId="77777777" w:rsidR="00A82B51" w:rsidRPr="002A7541" w:rsidRDefault="00A82B51" w:rsidP="00E91FB3">
            <w:pPr>
              <w:pStyle w:val="ListBullet"/>
              <w:numPr>
                <w:ilvl w:val="0"/>
                <w:numId w:val="0"/>
              </w:numPr>
              <w:ind w:left="360" w:hanging="360"/>
              <w:rPr>
                <w:rFonts w:ascii="Calibri" w:hAnsi="Calibri" w:cs="Calibri"/>
                <w:sz w:val="20"/>
                <w:szCs w:val="20"/>
              </w:rPr>
            </w:pPr>
          </w:p>
          <w:p w14:paraId="25C13CB1" w14:textId="77777777" w:rsidR="00A82B51" w:rsidRPr="002A7541" w:rsidRDefault="00A82B51" w:rsidP="00A82B51">
            <w:pPr>
              <w:pStyle w:val="ListParagraph"/>
              <w:numPr>
                <w:ilvl w:val="0"/>
                <w:numId w:val="13"/>
              </w:numPr>
              <w:rPr>
                <w:rFonts w:eastAsia="Times New Roman"/>
                <w:sz w:val="20"/>
                <w:szCs w:val="20"/>
                <w:lang w:val="en-US"/>
              </w:rPr>
            </w:pPr>
            <w:r w:rsidRPr="002A7541">
              <w:rPr>
                <w:rFonts w:eastAsia="Times New Roman"/>
                <w:sz w:val="20"/>
                <w:szCs w:val="20"/>
                <w:lang w:val="en-US"/>
              </w:rPr>
              <w:t>Environmental monitoring system: Fully Implemented and running on all vessel across all DOC.</w:t>
            </w:r>
          </w:p>
          <w:p w14:paraId="014223E7" w14:textId="77777777" w:rsidR="00A82B51" w:rsidRPr="002A7541" w:rsidRDefault="00A82B51" w:rsidP="00A82B51">
            <w:pPr>
              <w:pStyle w:val="ListParagraph"/>
              <w:numPr>
                <w:ilvl w:val="1"/>
                <w:numId w:val="13"/>
              </w:numPr>
              <w:rPr>
                <w:rFonts w:eastAsia="Times New Roman"/>
                <w:sz w:val="20"/>
                <w:szCs w:val="20"/>
                <w:lang w:val="en-US"/>
              </w:rPr>
            </w:pPr>
            <w:r w:rsidRPr="002A7541">
              <w:rPr>
                <w:rFonts w:eastAsia="Times New Roman"/>
                <w:sz w:val="20"/>
                <w:szCs w:val="20"/>
                <w:lang w:val="en-US"/>
              </w:rPr>
              <w:t xml:space="preserve">Waste Management module: </w:t>
            </w:r>
          </w:p>
          <w:p w14:paraId="616800F9" w14:textId="77777777" w:rsidR="00A82B51" w:rsidRPr="002A7541" w:rsidRDefault="00A82B51" w:rsidP="00E91FB3">
            <w:pPr>
              <w:pStyle w:val="ListParagraph"/>
              <w:ind w:left="1080" w:firstLine="360"/>
              <w:rPr>
                <w:sz w:val="20"/>
                <w:szCs w:val="20"/>
                <w:lang w:val="en-US"/>
              </w:rPr>
            </w:pPr>
            <w:r w:rsidRPr="002A7541">
              <w:rPr>
                <w:sz w:val="20"/>
                <w:szCs w:val="20"/>
                <w:lang w:val="en-US"/>
              </w:rPr>
              <w:t xml:space="preserve">        Salient feature as follows: </w:t>
            </w:r>
          </w:p>
          <w:p w14:paraId="6DFA492A" w14:textId="77777777" w:rsidR="00A82B51" w:rsidRPr="002A7541" w:rsidRDefault="00A82B51" w:rsidP="00A82B51">
            <w:pPr>
              <w:pStyle w:val="ListParagraph"/>
              <w:numPr>
                <w:ilvl w:val="0"/>
                <w:numId w:val="14"/>
              </w:numPr>
              <w:rPr>
                <w:rFonts w:eastAsia="Times New Roman"/>
                <w:sz w:val="20"/>
                <w:szCs w:val="20"/>
                <w:lang w:val="en-IN"/>
              </w:rPr>
            </w:pPr>
            <w:r w:rsidRPr="002A7541">
              <w:rPr>
                <w:rFonts w:eastAsia="Times New Roman"/>
                <w:sz w:val="20"/>
                <w:szCs w:val="20"/>
                <w:lang w:val="en-IN"/>
              </w:rPr>
              <w:t xml:space="preserve">Benchmarking of ships for their environmental and technical parameters assist in keeping a close watch and identify early warnings. </w:t>
            </w:r>
          </w:p>
          <w:p w14:paraId="35D5CD77" w14:textId="77777777" w:rsidR="00A82B51" w:rsidRPr="002A7541" w:rsidRDefault="00A82B51" w:rsidP="00A82B51">
            <w:pPr>
              <w:pStyle w:val="ListParagraph"/>
              <w:numPr>
                <w:ilvl w:val="0"/>
                <w:numId w:val="14"/>
              </w:numPr>
              <w:rPr>
                <w:rFonts w:eastAsia="Times New Roman"/>
                <w:sz w:val="20"/>
                <w:szCs w:val="20"/>
                <w:lang w:val="en-US"/>
              </w:rPr>
            </w:pPr>
            <w:r w:rsidRPr="002A7541">
              <w:rPr>
                <w:rFonts w:eastAsia="Times New Roman"/>
                <w:sz w:val="20"/>
                <w:szCs w:val="20"/>
                <w:lang w:val="en-GB"/>
              </w:rPr>
              <w:t xml:space="preserve">It is a comprehensive tool to monitor waste (oil and bilge) generation and disposal onboard the ships. </w:t>
            </w:r>
          </w:p>
          <w:p w14:paraId="663815C9" w14:textId="77777777" w:rsidR="00A82B51" w:rsidRPr="002A7541" w:rsidRDefault="00A82B51" w:rsidP="00A82B51">
            <w:pPr>
              <w:pStyle w:val="ListParagraph"/>
              <w:numPr>
                <w:ilvl w:val="0"/>
                <w:numId w:val="14"/>
              </w:numPr>
              <w:rPr>
                <w:rFonts w:eastAsia="Times New Roman"/>
                <w:sz w:val="20"/>
                <w:szCs w:val="20"/>
                <w:lang w:val="en-US"/>
              </w:rPr>
            </w:pPr>
            <w:r w:rsidRPr="002A7541">
              <w:rPr>
                <w:rFonts w:eastAsia="Times New Roman"/>
                <w:sz w:val="20"/>
                <w:szCs w:val="20"/>
                <w:lang w:val="en-US"/>
              </w:rPr>
              <w:t>Monitor the day on day and monthly sludge and bilge build ups as well as the percentage ratio of the fuel consumed versus the sludge generated.</w:t>
            </w:r>
          </w:p>
          <w:p w14:paraId="10A8ABC5" w14:textId="77777777" w:rsidR="00A82B51" w:rsidRPr="002A7541" w:rsidRDefault="00A82B51" w:rsidP="00A82B51">
            <w:pPr>
              <w:pStyle w:val="ListParagraph"/>
              <w:numPr>
                <w:ilvl w:val="0"/>
                <w:numId w:val="14"/>
              </w:numPr>
              <w:rPr>
                <w:rFonts w:eastAsia="Times New Roman"/>
                <w:sz w:val="20"/>
                <w:szCs w:val="20"/>
                <w:lang w:val="en-US"/>
              </w:rPr>
            </w:pPr>
            <w:r w:rsidRPr="002A7541">
              <w:rPr>
                <w:rFonts w:eastAsia="Times New Roman"/>
                <w:sz w:val="20"/>
                <w:szCs w:val="20"/>
                <w:lang w:val="en-GB"/>
              </w:rPr>
              <w:t xml:space="preserve">The system alerts the Vessels Managers of any potential issues related to the fuel in use, machinery leakages and equipment capability and efficiencies of handling the disposals. </w:t>
            </w:r>
          </w:p>
          <w:p w14:paraId="31D25FB0" w14:textId="77777777" w:rsidR="00A82B51" w:rsidRPr="002A7541" w:rsidRDefault="00A82B51" w:rsidP="00A82B51">
            <w:pPr>
              <w:pStyle w:val="ListParagraph"/>
              <w:numPr>
                <w:ilvl w:val="0"/>
                <w:numId w:val="14"/>
              </w:numPr>
              <w:rPr>
                <w:rFonts w:eastAsia="Times New Roman"/>
                <w:sz w:val="20"/>
                <w:szCs w:val="20"/>
                <w:lang w:val="en-IN"/>
              </w:rPr>
            </w:pPr>
            <w:r w:rsidRPr="002A7541">
              <w:rPr>
                <w:rFonts w:eastAsia="Times New Roman"/>
                <w:sz w:val="20"/>
                <w:szCs w:val="20"/>
                <w:lang w:val="en-IN"/>
              </w:rPr>
              <w:t>NAU Waste management section serves the purpose of recording the critical tanks of the IOPP certificate for the Sludge and bilge monitoring with a modern user interface to maintain a close check on the tank’s status.</w:t>
            </w:r>
          </w:p>
          <w:p w14:paraId="6EADA279" w14:textId="77777777" w:rsidR="00A82B51" w:rsidRPr="002A7541" w:rsidRDefault="00A82B51" w:rsidP="00A82B51">
            <w:pPr>
              <w:pStyle w:val="ListParagraph"/>
              <w:numPr>
                <w:ilvl w:val="0"/>
                <w:numId w:val="14"/>
              </w:numPr>
              <w:rPr>
                <w:rFonts w:eastAsia="Times New Roman"/>
                <w:sz w:val="20"/>
                <w:szCs w:val="20"/>
                <w:lang w:val="en-US"/>
              </w:rPr>
            </w:pPr>
            <w:r w:rsidRPr="002A7541">
              <w:rPr>
                <w:rFonts w:eastAsia="Times New Roman"/>
                <w:sz w:val="20"/>
                <w:szCs w:val="20"/>
                <w:lang w:val="en-US"/>
              </w:rPr>
              <w:lastRenderedPageBreak/>
              <w:t>NAU mobile application implemented which gives an overview to the Vessel Manager as to the status of the activities on board related to waste management from their mobile devices</w:t>
            </w:r>
          </w:p>
          <w:p w14:paraId="163EFD5C" w14:textId="77777777" w:rsidR="00A82B51" w:rsidRPr="002A7541" w:rsidRDefault="00A82B51" w:rsidP="00A82B51">
            <w:pPr>
              <w:numPr>
                <w:ilvl w:val="1"/>
                <w:numId w:val="13"/>
              </w:numPr>
              <w:spacing w:after="0" w:line="240" w:lineRule="auto"/>
              <w:rPr>
                <w:rFonts w:ascii="Calibri" w:hAnsi="Calibri" w:cs="Calibri"/>
                <w:sz w:val="20"/>
                <w:szCs w:val="20"/>
                <w:lang w:val="en-IN" w:eastAsia="en-SG"/>
              </w:rPr>
            </w:pPr>
            <w:r w:rsidRPr="002A7541">
              <w:rPr>
                <w:rFonts w:ascii="Calibri" w:hAnsi="Calibri" w:cs="Calibri"/>
                <w:sz w:val="20"/>
                <w:szCs w:val="20"/>
                <w:lang w:val="en-IN" w:eastAsia="en-SG"/>
              </w:rPr>
              <w:t xml:space="preserve">Garbage monitoring: </w:t>
            </w:r>
          </w:p>
          <w:p w14:paraId="098A8093" w14:textId="77777777" w:rsidR="00A82B51" w:rsidRPr="002A7541" w:rsidRDefault="00A82B51" w:rsidP="00A82B51">
            <w:pPr>
              <w:pStyle w:val="NormalWeb"/>
              <w:numPr>
                <w:ilvl w:val="1"/>
                <w:numId w:val="13"/>
              </w:numPr>
              <w:spacing w:before="0" w:beforeAutospacing="0" w:after="0" w:afterAutospacing="0"/>
              <w:ind w:left="1800"/>
              <w:rPr>
                <w:sz w:val="20"/>
                <w:szCs w:val="20"/>
                <w:lang w:val="en-IN"/>
              </w:rPr>
            </w:pPr>
            <w:r w:rsidRPr="002A7541">
              <w:rPr>
                <w:sz w:val="20"/>
                <w:szCs w:val="20"/>
                <w:lang w:val="en-IN"/>
              </w:rPr>
              <w:t xml:space="preserve">This section caters to MARPOL Annex V part I and II. It records all the categories specified as per the MARPOL regulations for sea and shore disposal and incineration and ensures compliance with both MARPOL and company policies.  </w:t>
            </w:r>
          </w:p>
          <w:p w14:paraId="21734C30" w14:textId="77777777" w:rsidR="00A82B51" w:rsidRPr="002A7541" w:rsidRDefault="00A82B51" w:rsidP="00A82B51">
            <w:pPr>
              <w:pStyle w:val="NormalWeb"/>
              <w:numPr>
                <w:ilvl w:val="1"/>
                <w:numId w:val="13"/>
              </w:numPr>
              <w:spacing w:before="0" w:beforeAutospacing="0" w:after="0" w:afterAutospacing="0"/>
              <w:ind w:left="1800"/>
              <w:rPr>
                <w:sz w:val="20"/>
                <w:szCs w:val="20"/>
                <w:lang w:val="en-IN"/>
              </w:rPr>
            </w:pPr>
            <w:r w:rsidRPr="002A7541">
              <w:rPr>
                <w:sz w:val="20"/>
                <w:szCs w:val="20"/>
                <w:lang w:val="en-IN"/>
              </w:rPr>
              <w:t>The garbage records help us to categorize the waste into the defined category and assist us in our aim to minimise the generation and recycle as far as practical.</w:t>
            </w:r>
          </w:p>
          <w:p w14:paraId="5F3E9D89" w14:textId="77777777" w:rsidR="00A82B51" w:rsidRPr="002A7541" w:rsidRDefault="00A82B51" w:rsidP="00A82B51">
            <w:pPr>
              <w:pStyle w:val="ListParagraph"/>
              <w:numPr>
                <w:ilvl w:val="1"/>
                <w:numId w:val="13"/>
              </w:numPr>
              <w:rPr>
                <w:rFonts w:eastAsia="Times New Roman"/>
                <w:sz w:val="20"/>
                <w:szCs w:val="20"/>
                <w:lang w:val="en-US"/>
              </w:rPr>
            </w:pPr>
            <w:r w:rsidRPr="002A7541">
              <w:rPr>
                <w:rFonts w:eastAsia="Times New Roman"/>
                <w:sz w:val="20"/>
                <w:szCs w:val="20"/>
                <w:lang w:val="en-US"/>
              </w:rPr>
              <w:t xml:space="preserve">Electronic seal log implemented on NAU </w:t>
            </w:r>
          </w:p>
          <w:p w14:paraId="002E7148" w14:textId="77777777" w:rsidR="00A82B51" w:rsidRPr="002A7541" w:rsidRDefault="00A82B51" w:rsidP="00A82B51">
            <w:pPr>
              <w:pStyle w:val="ListParagraph"/>
              <w:numPr>
                <w:ilvl w:val="0"/>
                <w:numId w:val="15"/>
              </w:numPr>
              <w:ind w:left="1800"/>
              <w:rPr>
                <w:sz w:val="20"/>
                <w:szCs w:val="20"/>
                <w:lang w:val="en-US"/>
              </w:rPr>
            </w:pPr>
            <w:r w:rsidRPr="002A7541">
              <w:rPr>
                <w:sz w:val="20"/>
                <w:szCs w:val="20"/>
                <w:lang w:val="en-IN"/>
              </w:rPr>
              <w:t>The waste management section additionally acts as an indicator for the discharge equipment status and functioning capability of the Oily water separator and the incinerator.</w:t>
            </w:r>
          </w:p>
          <w:p w14:paraId="10BC88D6" w14:textId="77777777" w:rsidR="00A82B51" w:rsidRPr="002A7541" w:rsidRDefault="00A82B51" w:rsidP="00A82B51">
            <w:pPr>
              <w:pStyle w:val="ListParagraph"/>
              <w:numPr>
                <w:ilvl w:val="0"/>
                <w:numId w:val="15"/>
              </w:numPr>
              <w:ind w:left="1800"/>
              <w:rPr>
                <w:sz w:val="20"/>
                <w:szCs w:val="20"/>
                <w:lang w:val="en-US"/>
              </w:rPr>
            </w:pPr>
            <w:r w:rsidRPr="002A7541">
              <w:rPr>
                <w:sz w:val="20"/>
                <w:szCs w:val="20"/>
                <w:lang w:val="en-US"/>
              </w:rPr>
              <w:t>The System maintains, monitors &amp; control all the environmental equipment potential of overboard discharge. Including lines and valves for the oily water separator (OWS), sewage system, bilge system, portable pumps, hoses to monitor seal locking and opening.</w:t>
            </w:r>
          </w:p>
          <w:p w14:paraId="2BDA3DA1" w14:textId="77777777" w:rsidR="00A82B51" w:rsidRPr="002A7541" w:rsidRDefault="00A82B51" w:rsidP="00A82B51">
            <w:pPr>
              <w:pStyle w:val="ListParagraph"/>
              <w:numPr>
                <w:ilvl w:val="0"/>
                <w:numId w:val="15"/>
              </w:numPr>
              <w:ind w:left="1800"/>
              <w:rPr>
                <w:sz w:val="20"/>
                <w:szCs w:val="20"/>
                <w:lang w:val="en-US"/>
              </w:rPr>
            </w:pPr>
            <w:r w:rsidRPr="002A7541">
              <w:rPr>
                <w:sz w:val="20"/>
                <w:szCs w:val="20"/>
                <w:lang w:val="en-US"/>
              </w:rPr>
              <w:t>With regular data synchronization the ECP department has a complete overview of the vessel seal status including the history and effectiveness of the compliance program thus promoting safe sea environment and preventing pollution from ships caused by operational or accidental causes</w:t>
            </w:r>
          </w:p>
          <w:p w14:paraId="6E7B210F" w14:textId="77777777" w:rsidR="00A82B51" w:rsidRPr="002A7541" w:rsidRDefault="00A82B51" w:rsidP="00A82B51">
            <w:pPr>
              <w:pStyle w:val="ListParagraph"/>
              <w:numPr>
                <w:ilvl w:val="0"/>
                <w:numId w:val="15"/>
              </w:numPr>
              <w:ind w:left="1800"/>
              <w:rPr>
                <w:sz w:val="20"/>
                <w:szCs w:val="20"/>
                <w:lang w:val="en-US"/>
              </w:rPr>
            </w:pPr>
            <w:r w:rsidRPr="002A7541">
              <w:rPr>
                <w:sz w:val="20"/>
                <w:szCs w:val="20"/>
                <w:lang w:val="en-IN"/>
              </w:rPr>
              <w:t xml:space="preserve">NAU </w:t>
            </w:r>
            <w:proofErr w:type="spellStart"/>
            <w:r w:rsidRPr="002A7541">
              <w:rPr>
                <w:sz w:val="20"/>
                <w:szCs w:val="20"/>
                <w:lang w:val="en-IN"/>
              </w:rPr>
              <w:t>Marpol</w:t>
            </w:r>
            <w:proofErr w:type="spellEnd"/>
            <w:r w:rsidRPr="002A7541">
              <w:rPr>
                <w:sz w:val="20"/>
                <w:szCs w:val="20"/>
                <w:lang w:val="en-IN"/>
              </w:rPr>
              <w:t xml:space="preserve"> seal log is an advanced method of monitoring and controlling, accidental, intentional, incidental discharges from the ships. Developed under the guidelines of the US DOJ, ECP for sealing of the equipment which have the capability of discharging into the sea to avoid accidental and un-approved discharges</w:t>
            </w:r>
          </w:p>
          <w:p w14:paraId="04B02B1F" w14:textId="77777777" w:rsidR="00A82B51" w:rsidRPr="002A7541" w:rsidRDefault="00A82B51" w:rsidP="00E91FB3">
            <w:pPr>
              <w:pStyle w:val="ListParagraph"/>
              <w:rPr>
                <w:sz w:val="20"/>
                <w:szCs w:val="20"/>
              </w:rPr>
            </w:pPr>
          </w:p>
          <w:p w14:paraId="757302AD" w14:textId="77777777" w:rsidR="00A82B51" w:rsidRPr="002A7541" w:rsidRDefault="00A82B51" w:rsidP="00A82B51">
            <w:pPr>
              <w:pStyle w:val="ListParagraph"/>
              <w:numPr>
                <w:ilvl w:val="0"/>
                <w:numId w:val="13"/>
              </w:numPr>
              <w:rPr>
                <w:rFonts w:eastAsia="Times New Roman"/>
                <w:sz w:val="20"/>
                <w:szCs w:val="20"/>
              </w:rPr>
            </w:pPr>
            <w:r w:rsidRPr="002A7541">
              <w:rPr>
                <w:rFonts w:eastAsia="Times New Roman"/>
                <w:sz w:val="20"/>
                <w:szCs w:val="20"/>
              </w:rPr>
              <w:t xml:space="preserve">Development of the Environmental compliance training (CBT) and hosted on Seagull platform </w:t>
            </w:r>
          </w:p>
          <w:p w14:paraId="583A8C73" w14:textId="77777777" w:rsidR="00A82B51" w:rsidRPr="002A7541" w:rsidRDefault="00A82B51" w:rsidP="00E91FB3">
            <w:pPr>
              <w:rPr>
                <w:rFonts w:ascii="Calibri" w:eastAsia="Calibri" w:hAnsi="Calibri" w:cs="Calibri"/>
                <w:sz w:val="20"/>
                <w:szCs w:val="20"/>
              </w:rPr>
            </w:pPr>
          </w:p>
          <w:p w14:paraId="592AFD4E" w14:textId="77777777" w:rsidR="00A82B51" w:rsidRPr="002A7541" w:rsidRDefault="00A82B51" w:rsidP="00A82B51">
            <w:pPr>
              <w:pStyle w:val="NoSpacing"/>
              <w:numPr>
                <w:ilvl w:val="0"/>
                <w:numId w:val="13"/>
              </w:numPr>
              <w:rPr>
                <w:rFonts w:ascii="Calibri" w:eastAsia="Times New Roman" w:hAnsi="Calibri" w:cs="Calibri"/>
                <w:color w:val="auto"/>
                <w:sz w:val="20"/>
                <w:szCs w:val="20"/>
                <w:lang w:val="en-US"/>
              </w:rPr>
            </w:pPr>
            <w:proofErr w:type="spellStart"/>
            <w:r w:rsidRPr="002A7541">
              <w:rPr>
                <w:rFonts w:ascii="Calibri" w:eastAsia="Times New Roman" w:hAnsi="Calibri" w:cs="Calibri"/>
                <w:color w:val="auto"/>
                <w:sz w:val="20"/>
                <w:szCs w:val="20"/>
                <w:lang w:val="en-US"/>
              </w:rPr>
              <w:t>Chartco</w:t>
            </w:r>
            <w:proofErr w:type="spellEnd"/>
            <w:r w:rsidRPr="002A7541">
              <w:rPr>
                <w:rFonts w:ascii="Calibri" w:eastAsia="Times New Roman" w:hAnsi="Calibri" w:cs="Calibri"/>
                <w:color w:val="auto"/>
                <w:sz w:val="20"/>
                <w:szCs w:val="20"/>
                <w:lang w:val="en-US"/>
              </w:rPr>
              <w:t xml:space="preserve"> </w:t>
            </w:r>
            <w:proofErr w:type="spellStart"/>
            <w:r w:rsidRPr="002A7541">
              <w:rPr>
                <w:rFonts w:ascii="Calibri" w:eastAsia="Times New Roman" w:hAnsi="Calibri" w:cs="Calibri"/>
                <w:color w:val="auto"/>
                <w:sz w:val="20"/>
                <w:szCs w:val="20"/>
                <w:lang w:val="en-US"/>
              </w:rPr>
              <w:t>Environmanager</w:t>
            </w:r>
            <w:proofErr w:type="spellEnd"/>
            <w:r w:rsidRPr="002A7541">
              <w:rPr>
                <w:rFonts w:ascii="Calibri" w:eastAsia="Times New Roman" w:hAnsi="Calibri" w:cs="Calibri"/>
                <w:color w:val="auto"/>
                <w:sz w:val="20"/>
                <w:szCs w:val="20"/>
                <w:lang w:val="en-US"/>
              </w:rPr>
              <w:t xml:space="preserve">: Implemented Fleet wide and had worked with </w:t>
            </w:r>
            <w:proofErr w:type="spellStart"/>
            <w:r w:rsidRPr="002A7541">
              <w:rPr>
                <w:rFonts w:ascii="Calibri" w:eastAsia="Times New Roman" w:hAnsi="Calibri" w:cs="Calibri"/>
                <w:color w:val="auto"/>
                <w:sz w:val="20"/>
                <w:szCs w:val="20"/>
                <w:lang w:val="en-US"/>
              </w:rPr>
              <w:t>Chartco</w:t>
            </w:r>
            <w:proofErr w:type="spellEnd"/>
            <w:r w:rsidRPr="002A7541">
              <w:rPr>
                <w:rFonts w:ascii="Calibri" w:eastAsia="Times New Roman" w:hAnsi="Calibri" w:cs="Calibri"/>
                <w:color w:val="auto"/>
                <w:sz w:val="20"/>
                <w:szCs w:val="20"/>
                <w:lang w:val="en-US"/>
              </w:rPr>
              <w:t xml:space="preserve"> and gave them feedback on what and how they can improve the system. </w:t>
            </w:r>
          </w:p>
          <w:p w14:paraId="614477E5"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proofErr w:type="spellStart"/>
            <w:r w:rsidRPr="002A7541">
              <w:rPr>
                <w:rFonts w:ascii="Calibri" w:eastAsia="Times New Roman" w:hAnsi="Calibri" w:cs="Calibri"/>
                <w:color w:val="auto"/>
                <w:sz w:val="20"/>
                <w:szCs w:val="20"/>
                <w:lang w:val="en-US"/>
              </w:rPr>
              <w:t>EnviroManager</w:t>
            </w:r>
            <w:proofErr w:type="spellEnd"/>
            <w:r w:rsidRPr="002A7541">
              <w:rPr>
                <w:rFonts w:ascii="Calibri" w:eastAsia="Times New Roman" w:hAnsi="Calibri" w:cs="Calibri"/>
                <w:color w:val="auto"/>
                <w:sz w:val="20"/>
                <w:szCs w:val="20"/>
                <w:lang w:val="en-US"/>
              </w:rPr>
              <w:t xml:space="preserve"> has been developed to address issues encountered with complying to MARPOL and national regulations for the prevention of pollution at sea.</w:t>
            </w:r>
          </w:p>
          <w:p w14:paraId="1AB86EE0"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r w:rsidRPr="002A7541">
              <w:rPr>
                <w:rFonts w:ascii="Calibri" w:eastAsia="Times New Roman" w:hAnsi="Calibri" w:cs="Calibri"/>
                <w:color w:val="auto"/>
                <w:sz w:val="20"/>
                <w:szCs w:val="20"/>
                <w:lang w:val="en-US"/>
              </w:rPr>
              <w:t xml:space="preserve">It provides a simple </w:t>
            </w:r>
            <w:proofErr w:type="spellStart"/>
            <w:r w:rsidRPr="002A7541">
              <w:rPr>
                <w:rFonts w:ascii="Calibri" w:eastAsia="Times New Roman" w:hAnsi="Calibri" w:cs="Calibri"/>
                <w:color w:val="auto"/>
                <w:sz w:val="20"/>
                <w:szCs w:val="20"/>
                <w:lang w:val="en-US"/>
              </w:rPr>
              <w:t>colour</w:t>
            </w:r>
            <w:proofErr w:type="spellEnd"/>
            <w:r w:rsidRPr="002A7541">
              <w:rPr>
                <w:rFonts w:ascii="Calibri" w:eastAsia="Times New Roman" w:hAnsi="Calibri" w:cs="Calibri"/>
                <w:color w:val="auto"/>
                <w:sz w:val="20"/>
                <w:szCs w:val="20"/>
                <w:lang w:val="en-US"/>
              </w:rPr>
              <w:t xml:space="preserve"> coded system to advise the Master and CE what discharges are and are not permitted at any position worldwide including bilge water, sewage, air emissions, garbage, food waste and ballast.</w:t>
            </w:r>
          </w:p>
          <w:p w14:paraId="30824352"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r w:rsidRPr="002A7541">
              <w:rPr>
                <w:rFonts w:ascii="Calibri" w:eastAsia="Times New Roman" w:hAnsi="Calibri" w:cs="Calibri"/>
                <w:color w:val="auto"/>
                <w:sz w:val="20"/>
                <w:szCs w:val="20"/>
                <w:lang w:val="en-US"/>
              </w:rPr>
              <w:t xml:space="preserve">By using symbols for every presented regulation, it is very easy to use, helps the vessel plan the handling of waste in an efficient way. </w:t>
            </w:r>
          </w:p>
          <w:p w14:paraId="105D6042"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r w:rsidRPr="002A7541">
              <w:rPr>
                <w:rFonts w:ascii="Calibri" w:eastAsia="Times New Roman" w:hAnsi="Calibri" w:cs="Calibri"/>
                <w:color w:val="auto"/>
                <w:sz w:val="20"/>
                <w:szCs w:val="20"/>
                <w:lang w:val="en-US"/>
              </w:rPr>
              <w:t>Reduces the risk of an illegal discharge leading to potential fines.</w:t>
            </w:r>
          </w:p>
          <w:p w14:paraId="694271AE"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r w:rsidRPr="002A7541">
              <w:rPr>
                <w:rFonts w:ascii="Calibri" w:eastAsia="Times New Roman" w:hAnsi="Calibri" w:cs="Calibri"/>
                <w:color w:val="auto"/>
                <w:sz w:val="20"/>
                <w:szCs w:val="20"/>
                <w:lang w:val="en-US"/>
              </w:rPr>
              <w:t>Includes Special Areas, Particularly Sensitive Sea Areas (PSSA), Emission Control Areas (ECA), National Marine Sanctuaries (NMS) and the Antarctic region.</w:t>
            </w:r>
          </w:p>
          <w:p w14:paraId="351018C6"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r w:rsidRPr="002A7541">
              <w:rPr>
                <w:rFonts w:ascii="Calibri" w:eastAsia="Times New Roman" w:hAnsi="Calibri" w:cs="Calibri"/>
                <w:color w:val="auto"/>
                <w:sz w:val="20"/>
                <w:szCs w:val="20"/>
                <w:lang w:val="en-US"/>
              </w:rPr>
              <w:t>Uniquely includes all country baseline co-ordinates for the entire world Includes all MARPOL regulations (Annexes I-VI) and Ballast Water regulations.</w:t>
            </w:r>
          </w:p>
          <w:p w14:paraId="4593215F" w14:textId="77777777" w:rsidR="00A82B51" w:rsidRPr="002A7541" w:rsidRDefault="00A82B51" w:rsidP="00A82B51">
            <w:pPr>
              <w:pStyle w:val="NoSpacing"/>
              <w:numPr>
                <w:ilvl w:val="0"/>
                <w:numId w:val="16"/>
              </w:numPr>
              <w:rPr>
                <w:rFonts w:ascii="Calibri" w:eastAsia="Times New Roman" w:hAnsi="Calibri" w:cs="Calibri"/>
                <w:color w:val="auto"/>
                <w:sz w:val="20"/>
                <w:szCs w:val="20"/>
                <w:lang w:val="en-US"/>
              </w:rPr>
            </w:pPr>
            <w:r w:rsidRPr="002A7541">
              <w:rPr>
                <w:rFonts w:ascii="Calibri" w:eastAsia="Times New Roman" w:hAnsi="Calibri" w:cs="Calibri"/>
                <w:color w:val="auto"/>
                <w:sz w:val="20"/>
                <w:szCs w:val="20"/>
                <w:lang w:val="en-US"/>
              </w:rPr>
              <w:t xml:space="preserve">Includes Regional and national regulations (United States, China and many more) </w:t>
            </w:r>
          </w:p>
          <w:p w14:paraId="38741141" w14:textId="77777777" w:rsidR="00A82B51" w:rsidRPr="002A7541" w:rsidRDefault="00A82B51" w:rsidP="00E91FB3">
            <w:pPr>
              <w:rPr>
                <w:rFonts w:ascii="Calibri" w:eastAsia="Calibri" w:hAnsi="Calibri" w:cs="Calibri"/>
                <w:sz w:val="20"/>
                <w:szCs w:val="20"/>
                <w:lang w:val="en-SG"/>
              </w:rPr>
            </w:pPr>
          </w:p>
          <w:p w14:paraId="57C6B8FD" w14:textId="77777777" w:rsidR="00A82B51" w:rsidRPr="002A7541" w:rsidRDefault="00A82B51" w:rsidP="00E91FB3">
            <w:pPr>
              <w:ind w:left="900"/>
              <w:rPr>
                <w:rFonts w:ascii="Calibri" w:hAnsi="Calibri" w:cs="Calibri"/>
                <w:sz w:val="20"/>
                <w:szCs w:val="20"/>
                <w:lang w:val="en-IN"/>
              </w:rPr>
            </w:pPr>
          </w:p>
          <w:p w14:paraId="7DB39B99" w14:textId="77777777" w:rsidR="00A82B51" w:rsidRPr="002A7541" w:rsidRDefault="00A82B51" w:rsidP="00E91FB3">
            <w:pPr>
              <w:rPr>
                <w:rFonts w:ascii="Calibri" w:hAnsi="Calibri" w:cs="Calibri"/>
                <w:b/>
                <w:bCs/>
                <w:sz w:val="20"/>
                <w:szCs w:val="20"/>
                <w:u w:val="single"/>
                <w:lang w:val="en-IN"/>
              </w:rPr>
            </w:pPr>
            <w:r w:rsidRPr="002A7541">
              <w:rPr>
                <w:rFonts w:ascii="Calibri" w:hAnsi="Calibri" w:cs="Calibri"/>
                <w:b/>
                <w:bCs/>
                <w:sz w:val="20"/>
                <w:szCs w:val="20"/>
                <w:u w:val="single"/>
                <w:lang w:val="en-IN"/>
              </w:rPr>
              <w:t xml:space="preserve">Awards </w:t>
            </w:r>
          </w:p>
          <w:p w14:paraId="6E6526AE" w14:textId="77777777" w:rsidR="00A82B51" w:rsidRPr="002A7541" w:rsidRDefault="00A82B51" w:rsidP="00E91FB3">
            <w:pPr>
              <w:rPr>
                <w:rFonts w:ascii="Calibri" w:hAnsi="Calibri" w:cs="Calibri"/>
                <w:sz w:val="20"/>
                <w:szCs w:val="20"/>
                <w:lang w:val="en-IN"/>
              </w:rPr>
            </w:pPr>
            <w:r w:rsidRPr="002A7541">
              <w:rPr>
                <w:rFonts w:ascii="Calibri" w:hAnsi="Calibri" w:cs="Calibri"/>
                <w:sz w:val="20"/>
                <w:szCs w:val="20"/>
                <w:lang w:val="en-IN"/>
              </w:rPr>
              <w:lastRenderedPageBreak/>
              <w:t xml:space="preserve">Thome has won 2 Environmental awards during 2019-2020 </w:t>
            </w:r>
          </w:p>
          <w:p w14:paraId="3989C2D8" w14:textId="77777777" w:rsidR="00A82B51" w:rsidRPr="002A7541" w:rsidRDefault="00A82B51" w:rsidP="00E91FB3">
            <w:pPr>
              <w:ind w:left="900"/>
              <w:rPr>
                <w:rFonts w:ascii="Calibri" w:hAnsi="Calibri" w:cs="Calibri"/>
                <w:sz w:val="20"/>
                <w:szCs w:val="20"/>
                <w:lang w:val="en-IN"/>
              </w:rPr>
            </w:pPr>
          </w:p>
          <w:p w14:paraId="7504A604" w14:textId="77777777" w:rsidR="00A82B51" w:rsidRPr="002A7541" w:rsidRDefault="00A82B51" w:rsidP="00E91FB3">
            <w:pPr>
              <w:rPr>
                <w:rFonts w:ascii="Calibri" w:hAnsi="Calibri" w:cs="Calibri"/>
                <w:sz w:val="20"/>
                <w:szCs w:val="20"/>
                <w:lang w:val="en-IN"/>
              </w:rPr>
            </w:pPr>
            <w:r w:rsidRPr="002A7541">
              <w:rPr>
                <w:rFonts w:ascii="Calibri" w:hAnsi="Calibri" w:cs="Calibri"/>
                <w:sz w:val="20"/>
                <w:szCs w:val="20"/>
              </w:rPr>
              <w:t xml:space="preserve">Thome group won the Tanker shipping and trade Environmental award 2019 for the NAU app </w:t>
            </w:r>
          </w:p>
          <w:p w14:paraId="4E61E794" w14:textId="77777777" w:rsidR="00A82B51" w:rsidRPr="002A7541" w:rsidRDefault="00A82B51" w:rsidP="00E91FB3">
            <w:pPr>
              <w:shd w:val="clear" w:color="auto" w:fill="FFFFFF"/>
              <w:rPr>
                <w:rFonts w:ascii="Calibri" w:hAnsi="Calibri" w:cs="Calibri"/>
                <w:sz w:val="20"/>
                <w:szCs w:val="20"/>
                <w:lang w:val="en-SG" w:eastAsia="en-SG"/>
              </w:rPr>
            </w:pPr>
            <w:r w:rsidRPr="002A7541">
              <w:rPr>
                <w:rFonts w:ascii="Calibri" w:hAnsi="Calibri" w:cs="Calibri"/>
                <w:color w:val="000000"/>
                <w:sz w:val="20"/>
                <w:szCs w:val="20"/>
                <w:lang w:eastAsia="en-SG"/>
              </w:rPr>
              <w:t>The award recognized “the company, individual or institution that had found a solution to an environmental challenge or problem within the tanker industry.”</w:t>
            </w:r>
          </w:p>
          <w:p w14:paraId="1CFE09FC" w14:textId="77777777" w:rsidR="00A82B51" w:rsidRPr="002A7541" w:rsidRDefault="00A82B51" w:rsidP="00E91FB3">
            <w:pPr>
              <w:shd w:val="clear" w:color="auto" w:fill="FFFFFF"/>
              <w:rPr>
                <w:rFonts w:ascii="Calibri" w:hAnsi="Calibri" w:cs="Calibri"/>
                <w:sz w:val="20"/>
                <w:szCs w:val="20"/>
                <w:lang w:eastAsia="en-SG"/>
              </w:rPr>
            </w:pPr>
            <w:r w:rsidRPr="002A7541">
              <w:rPr>
                <w:rFonts w:ascii="Calibri" w:hAnsi="Calibri" w:cs="Calibri"/>
                <w:color w:val="000000"/>
                <w:sz w:val="20"/>
                <w:szCs w:val="20"/>
                <w:lang w:eastAsia="en-SG"/>
              </w:rPr>
              <w:t xml:space="preserve">The adjudicating panel of industry experts were impressed with </w:t>
            </w:r>
            <w:proofErr w:type="spellStart"/>
            <w:r w:rsidRPr="002A7541">
              <w:rPr>
                <w:rFonts w:ascii="Calibri" w:hAnsi="Calibri" w:cs="Calibri"/>
                <w:color w:val="000000"/>
                <w:sz w:val="20"/>
                <w:szCs w:val="20"/>
                <w:lang w:eastAsia="en-SG"/>
              </w:rPr>
              <w:t>Thome’s</w:t>
            </w:r>
            <w:proofErr w:type="spellEnd"/>
            <w:r w:rsidRPr="002A7541">
              <w:rPr>
                <w:rFonts w:ascii="Calibri" w:hAnsi="Calibri" w:cs="Calibri"/>
                <w:color w:val="000000"/>
                <w:sz w:val="20"/>
                <w:szCs w:val="20"/>
                <w:lang w:eastAsia="en-SG"/>
              </w:rPr>
              <w:t xml:space="preserve"> implementation of a mobile based application called NAU that was designed to monitor the performance of its entire managed fleet. The app includes an ‘Environment’ module that covers daily monitoring of the accumulation and disposal of machinery space bilges and sludge on board across all managed vessels and alerts the vessel managers when there is excessive build-up beyond set benchmarks.</w:t>
            </w:r>
          </w:p>
          <w:p w14:paraId="58D1CDA1" w14:textId="77777777" w:rsidR="00A82B51" w:rsidRPr="002A7541" w:rsidRDefault="00A82B51" w:rsidP="00E91FB3">
            <w:pPr>
              <w:shd w:val="clear" w:color="auto" w:fill="FFFFFF"/>
              <w:ind w:left="900"/>
              <w:rPr>
                <w:rFonts w:ascii="Calibri" w:hAnsi="Calibri" w:cs="Calibri"/>
                <w:sz w:val="20"/>
                <w:szCs w:val="20"/>
              </w:rPr>
            </w:pPr>
          </w:p>
          <w:p w14:paraId="03CA8577" w14:textId="77777777" w:rsidR="00A82B51" w:rsidRPr="002A7541" w:rsidRDefault="00A82B51" w:rsidP="00E91FB3">
            <w:pPr>
              <w:rPr>
                <w:rFonts w:ascii="Calibri" w:hAnsi="Calibri" w:cs="Calibri"/>
                <w:sz w:val="20"/>
                <w:szCs w:val="20"/>
                <w:lang w:val="en-SG"/>
              </w:rPr>
            </w:pPr>
            <w:r w:rsidRPr="002A7541">
              <w:rPr>
                <w:rFonts w:ascii="Calibri" w:hAnsi="Calibri" w:cs="Calibri"/>
                <w:sz w:val="20"/>
                <w:szCs w:val="20"/>
              </w:rPr>
              <w:t xml:space="preserve">Thome Group has won an award-- </w:t>
            </w:r>
            <w:r w:rsidRPr="002A7541">
              <w:rPr>
                <w:rFonts w:ascii="Calibri" w:hAnsi="Calibri" w:cs="Calibri"/>
                <w:sz w:val="20"/>
                <w:szCs w:val="20"/>
                <w:lang w:val="en-GB"/>
              </w:rPr>
              <w:t xml:space="preserve">Green4Sea Dry Bulk Operator Award. </w:t>
            </w:r>
            <w:r w:rsidRPr="002A7541">
              <w:rPr>
                <w:rFonts w:ascii="Calibri" w:hAnsi="Calibri" w:cs="Calibri"/>
                <w:sz w:val="20"/>
                <w:szCs w:val="20"/>
              </w:rPr>
              <w:t>The win recognized that the Thome Group was a “ship operator of bulk carriers that demonstrated environmental excellence and performance”</w:t>
            </w:r>
          </w:p>
          <w:p w14:paraId="0B6ECFE5" w14:textId="77777777" w:rsidR="00A82B51" w:rsidRPr="002A7541" w:rsidRDefault="00A82B51" w:rsidP="00E91FB3">
            <w:pPr>
              <w:pStyle w:val="ListBullet"/>
              <w:numPr>
                <w:ilvl w:val="0"/>
                <w:numId w:val="0"/>
              </w:numPr>
              <w:ind w:left="360" w:hanging="360"/>
              <w:rPr>
                <w:rFonts w:ascii="Calibri" w:hAnsi="Calibri" w:cs="Calibri"/>
                <w:sz w:val="20"/>
                <w:szCs w:val="20"/>
              </w:rPr>
            </w:pPr>
          </w:p>
          <w:p w14:paraId="352A375E" w14:textId="77777777" w:rsidR="00A82B51" w:rsidRPr="002A7541" w:rsidRDefault="00A82B51" w:rsidP="00E91FB3">
            <w:pPr>
              <w:pStyle w:val="ListBullet"/>
              <w:numPr>
                <w:ilvl w:val="0"/>
                <w:numId w:val="0"/>
              </w:numPr>
              <w:ind w:left="360" w:hanging="360"/>
              <w:rPr>
                <w:rFonts w:ascii="Calibri" w:hAnsi="Calibri" w:cs="Calibri"/>
                <w:sz w:val="20"/>
                <w:szCs w:val="20"/>
              </w:rPr>
            </w:pPr>
            <w:r w:rsidRPr="002A7541">
              <w:rPr>
                <w:rFonts w:ascii="Calibri" w:hAnsi="Calibri" w:cs="Calibri"/>
                <w:sz w:val="20"/>
                <w:szCs w:val="20"/>
              </w:rPr>
              <w:t xml:space="preserve">Presently Member of following committee &amp; council </w:t>
            </w:r>
          </w:p>
          <w:p w14:paraId="2F9AED50" w14:textId="77777777" w:rsidR="00A82B51" w:rsidRPr="002A7541" w:rsidRDefault="00A82B51" w:rsidP="00A82B51">
            <w:pPr>
              <w:pStyle w:val="ListBullet"/>
              <w:numPr>
                <w:ilvl w:val="0"/>
                <w:numId w:val="11"/>
              </w:numPr>
              <w:rPr>
                <w:rFonts w:ascii="Calibri" w:hAnsi="Calibri" w:cs="Calibri"/>
                <w:sz w:val="20"/>
                <w:szCs w:val="20"/>
              </w:rPr>
            </w:pPr>
            <w:r w:rsidRPr="002A7541">
              <w:rPr>
                <w:rFonts w:ascii="Calibri" w:hAnsi="Calibri" w:cs="Calibri"/>
                <w:sz w:val="20"/>
                <w:szCs w:val="20"/>
              </w:rPr>
              <w:t xml:space="preserve">Member of National MARITIME safety at sea council (MNSSC) Singapore (Work closely with MPA on issues related to Navigational safety in Singapore straits. The MNSSC spearheads the drive for maritime safety on a national level and ensures the sustainability of safety efforts. The NMSSC also serves as an advisory body to the MPA on maritime safety. </w:t>
            </w:r>
          </w:p>
          <w:p w14:paraId="658ED992" w14:textId="77777777" w:rsidR="00A82B51" w:rsidRPr="002A7541" w:rsidRDefault="00A82B51" w:rsidP="00A82B51">
            <w:pPr>
              <w:pStyle w:val="ListBullet"/>
              <w:numPr>
                <w:ilvl w:val="0"/>
                <w:numId w:val="11"/>
              </w:numPr>
              <w:rPr>
                <w:rFonts w:ascii="Calibri" w:hAnsi="Calibri" w:cs="Calibri"/>
                <w:sz w:val="20"/>
                <w:szCs w:val="20"/>
              </w:rPr>
            </w:pPr>
            <w:r w:rsidRPr="002A7541">
              <w:rPr>
                <w:rFonts w:ascii="Calibri" w:hAnsi="Calibri" w:cs="Calibri"/>
                <w:sz w:val="20"/>
                <w:szCs w:val="20"/>
              </w:rPr>
              <w:t xml:space="preserve">Member of the SSA / MPA Safety of navigation working group. The group was formed between MPA and shipping community to raise levels of navigational safety in and around Singapore port waters. </w:t>
            </w:r>
          </w:p>
          <w:p w14:paraId="343DA921" w14:textId="77777777" w:rsidR="00A82B51" w:rsidRPr="002A7541" w:rsidRDefault="00A82B51" w:rsidP="00A82B51">
            <w:pPr>
              <w:pStyle w:val="ListBullet"/>
              <w:numPr>
                <w:ilvl w:val="0"/>
                <w:numId w:val="11"/>
              </w:numPr>
              <w:rPr>
                <w:rFonts w:ascii="Calibri" w:hAnsi="Calibri" w:cs="Calibri"/>
                <w:sz w:val="20"/>
                <w:szCs w:val="20"/>
              </w:rPr>
            </w:pPr>
            <w:r w:rsidRPr="002A7541">
              <w:rPr>
                <w:rFonts w:ascii="Calibri" w:hAnsi="Calibri" w:cs="Calibri"/>
                <w:sz w:val="20"/>
                <w:szCs w:val="20"/>
              </w:rPr>
              <w:t xml:space="preserve">Member of </w:t>
            </w:r>
            <w:proofErr w:type="spellStart"/>
            <w:r w:rsidRPr="002A7541">
              <w:rPr>
                <w:rFonts w:ascii="Calibri" w:hAnsi="Calibri" w:cs="Calibri"/>
                <w:sz w:val="20"/>
                <w:szCs w:val="20"/>
              </w:rPr>
              <w:t>Intertanko</w:t>
            </w:r>
            <w:proofErr w:type="spellEnd"/>
            <w:r w:rsidRPr="002A7541">
              <w:rPr>
                <w:rFonts w:ascii="Calibri" w:hAnsi="Calibri" w:cs="Calibri"/>
                <w:sz w:val="20"/>
                <w:szCs w:val="20"/>
              </w:rPr>
              <w:t xml:space="preserve"> Vetting committee since 2013</w:t>
            </w:r>
          </w:p>
          <w:p w14:paraId="1A8176B5" w14:textId="77777777" w:rsidR="00A82B51" w:rsidRDefault="00A82B51" w:rsidP="00A82B51">
            <w:pPr>
              <w:pStyle w:val="ListBullet"/>
              <w:numPr>
                <w:ilvl w:val="0"/>
                <w:numId w:val="11"/>
              </w:numPr>
              <w:rPr>
                <w:rFonts w:ascii="Calibri" w:hAnsi="Calibri" w:cs="Calibri"/>
                <w:sz w:val="20"/>
                <w:szCs w:val="20"/>
              </w:rPr>
            </w:pPr>
            <w:r w:rsidRPr="002A7541">
              <w:rPr>
                <w:rFonts w:ascii="Calibri" w:hAnsi="Calibri" w:cs="Calibri"/>
                <w:sz w:val="20"/>
                <w:szCs w:val="20"/>
              </w:rPr>
              <w:t xml:space="preserve">Member of </w:t>
            </w:r>
            <w:proofErr w:type="spellStart"/>
            <w:r w:rsidRPr="002A7541">
              <w:rPr>
                <w:rFonts w:ascii="Calibri" w:hAnsi="Calibri" w:cs="Calibri"/>
                <w:sz w:val="20"/>
                <w:szCs w:val="20"/>
              </w:rPr>
              <w:t>Intertanko</w:t>
            </w:r>
            <w:proofErr w:type="spellEnd"/>
            <w:r w:rsidRPr="002A7541">
              <w:rPr>
                <w:rFonts w:ascii="Calibri" w:hAnsi="Calibri" w:cs="Calibri"/>
                <w:sz w:val="20"/>
                <w:szCs w:val="20"/>
              </w:rPr>
              <w:t xml:space="preserve"> Environmental committee since 2016. </w:t>
            </w:r>
          </w:p>
          <w:p w14:paraId="3C8E30D4" w14:textId="6050E581" w:rsidR="00634AA1" w:rsidRPr="002A7541" w:rsidRDefault="00634AA1" w:rsidP="00634AA1">
            <w:pPr>
              <w:pStyle w:val="ListBullet"/>
              <w:numPr>
                <w:ilvl w:val="0"/>
                <w:numId w:val="0"/>
              </w:numPr>
              <w:ind w:left="720"/>
              <w:rPr>
                <w:rFonts w:ascii="Calibri" w:hAnsi="Calibri" w:cs="Calibri"/>
                <w:sz w:val="20"/>
                <w:szCs w:val="20"/>
              </w:rPr>
            </w:pPr>
          </w:p>
        </w:tc>
      </w:tr>
      <w:tr w:rsidR="00A82B51" w:rsidRPr="009200DE" w14:paraId="6B860CF2" w14:textId="77777777" w:rsidTr="00E91FB3">
        <w:tc>
          <w:tcPr>
            <w:tcW w:w="1421" w:type="dxa"/>
            <w:tcBorders>
              <w:top w:val="single" w:sz="4" w:space="0" w:color="auto"/>
              <w:left w:val="single" w:sz="4" w:space="0" w:color="auto"/>
              <w:bottom w:val="single" w:sz="4" w:space="0" w:color="auto"/>
              <w:right w:val="single" w:sz="4" w:space="0" w:color="auto"/>
            </w:tcBorders>
          </w:tcPr>
          <w:p w14:paraId="6DB16753"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lastRenderedPageBreak/>
              <w:t>Educational Qualification:</w:t>
            </w:r>
          </w:p>
        </w:tc>
        <w:tc>
          <w:tcPr>
            <w:tcW w:w="8587" w:type="dxa"/>
            <w:gridSpan w:val="9"/>
            <w:tcBorders>
              <w:top w:val="single" w:sz="4" w:space="0" w:color="auto"/>
              <w:left w:val="single" w:sz="4" w:space="0" w:color="auto"/>
              <w:bottom w:val="single" w:sz="4" w:space="0" w:color="auto"/>
              <w:right w:val="single" w:sz="4" w:space="0" w:color="auto"/>
            </w:tcBorders>
          </w:tcPr>
          <w:p w14:paraId="49D5CFBE"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HND (NAUTICAL science course) South shields, UK in 1992 </w:t>
            </w:r>
          </w:p>
          <w:p w14:paraId="2A8F77C7"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Senior School Certificate</w:t>
            </w:r>
            <w:r w:rsidRPr="007579EF">
              <w:rPr>
                <w:rFonts w:ascii="Calibri" w:hAnsi="Calibri"/>
                <w:sz w:val="20"/>
                <w:szCs w:val="20"/>
              </w:rPr>
              <w:t xml:space="preserve"> (CBSE Board, India).</w:t>
            </w:r>
          </w:p>
          <w:p w14:paraId="5CF2D945"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Secondary School Certificate</w:t>
            </w:r>
            <w:r w:rsidRPr="007579EF">
              <w:rPr>
                <w:rFonts w:ascii="Calibri" w:hAnsi="Calibri"/>
                <w:sz w:val="20"/>
                <w:szCs w:val="20"/>
              </w:rPr>
              <w:t xml:space="preserve"> (CBSE Board, India).</w:t>
            </w:r>
          </w:p>
        </w:tc>
      </w:tr>
      <w:tr w:rsidR="00A82B51" w:rsidRPr="009200DE" w14:paraId="4F3FBAD6" w14:textId="77777777" w:rsidTr="00E91FB3">
        <w:tc>
          <w:tcPr>
            <w:tcW w:w="1421" w:type="dxa"/>
            <w:tcBorders>
              <w:top w:val="single" w:sz="4" w:space="0" w:color="auto"/>
              <w:left w:val="single" w:sz="4" w:space="0" w:color="auto"/>
              <w:bottom w:val="single" w:sz="4" w:space="0" w:color="auto"/>
              <w:right w:val="single" w:sz="4" w:space="0" w:color="auto"/>
            </w:tcBorders>
          </w:tcPr>
          <w:p w14:paraId="10AB9ACD"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Courses:</w:t>
            </w:r>
          </w:p>
        </w:tc>
        <w:tc>
          <w:tcPr>
            <w:tcW w:w="8587" w:type="dxa"/>
            <w:gridSpan w:val="9"/>
            <w:tcBorders>
              <w:top w:val="single" w:sz="4" w:space="0" w:color="auto"/>
              <w:left w:val="single" w:sz="4" w:space="0" w:color="auto"/>
              <w:bottom w:val="single" w:sz="4" w:space="0" w:color="auto"/>
              <w:right w:val="single" w:sz="4" w:space="0" w:color="auto"/>
            </w:tcBorders>
          </w:tcPr>
          <w:p w14:paraId="225E59C1"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DNV’s ISM Lead Auditor Course.</w:t>
            </w:r>
          </w:p>
          <w:p w14:paraId="18A60C32"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Ship Security Officer Course </w:t>
            </w:r>
          </w:p>
          <w:p w14:paraId="352E8DCA"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All STCW-95 Courses required for a current Master’s Foreign Going License.</w:t>
            </w:r>
          </w:p>
          <w:p w14:paraId="56025DFE"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Bridge Team Management Course and Management Resource Management. </w:t>
            </w:r>
          </w:p>
          <w:p w14:paraId="33DCAA6C"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Risk Assessment and Incident Investigation Course </w:t>
            </w:r>
          </w:p>
          <w:p w14:paraId="3382C036"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Communication and Interpersonal Skills </w:t>
            </w:r>
          </w:p>
          <w:p w14:paraId="3A149C54"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Crisis Management workshop </w:t>
            </w:r>
          </w:p>
          <w:p w14:paraId="43BE0BA5"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Effective presentation skills </w:t>
            </w:r>
          </w:p>
          <w:p w14:paraId="6CD19D91"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Communication and relationship management </w:t>
            </w:r>
          </w:p>
          <w:p w14:paraId="4096C1B5"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Oil Spill response – Shipping course </w:t>
            </w:r>
          </w:p>
          <w:p w14:paraId="7292044F"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Maritime Chemical transport course by Tank assist. </w:t>
            </w:r>
          </w:p>
          <w:p w14:paraId="66BC3672"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t xml:space="preserve">ECDIS – SAM Electronic Integrated Navigation system – Training – instructor course. </w:t>
            </w:r>
          </w:p>
          <w:p w14:paraId="5D81950B" w14:textId="77777777" w:rsidR="00A82B51" w:rsidRPr="007579EF" w:rsidRDefault="00A82B51" w:rsidP="00A82B51">
            <w:pPr>
              <w:numPr>
                <w:ilvl w:val="0"/>
                <w:numId w:val="5"/>
              </w:numPr>
              <w:tabs>
                <w:tab w:val="clear" w:pos="720"/>
                <w:tab w:val="num" w:pos="234"/>
              </w:tabs>
              <w:spacing w:before="40" w:after="40" w:line="240" w:lineRule="auto"/>
              <w:ind w:left="348" w:hanging="348"/>
              <w:jc w:val="both"/>
              <w:rPr>
                <w:rFonts w:ascii="Calibri" w:hAnsi="Calibri"/>
                <w:sz w:val="20"/>
                <w:szCs w:val="20"/>
              </w:rPr>
            </w:pPr>
            <w:r w:rsidRPr="007579EF">
              <w:rPr>
                <w:rFonts w:ascii="Calibri" w:hAnsi="Calibri"/>
                <w:smallCaps/>
                <w:sz w:val="20"/>
                <w:szCs w:val="20"/>
              </w:rPr>
              <w:lastRenderedPageBreak/>
              <w:t xml:space="preserve">Crew Resource Management course.  </w:t>
            </w:r>
          </w:p>
        </w:tc>
      </w:tr>
      <w:tr w:rsidR="00A82B51" w:rsidRPr="009200DE" w14:paraId="02CACD73" w14:textId="77777777" w:rsidTr="00E91FB3">
        <w:tc>
          <w:tcPr>
            <w:tcW w:w="1421" w:type="dxa"/>
            <w:tcBorders>
              <w:top w:val="single" w:sz="4" w:space="0" w:color="auto"/>
              <w:left w:val="single" w:sz="4" w:space="0" w:color="auto"/>
              <w:bottom w:val="single" w:sz="4" w:space="0" w:color="auto"/>
              <w:right w:val="single" w:sz="4" w:space="0" w:color="auto"/>
            </w:tcBorders>
          </w:tcPr>
          <w:p w14:paraId="5AEF7689"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lastRenderedPageBreak/>
              <w:t>Credits:</w:t>
            </w:r>
          </w:p>
        </w:tc>
        <w:tc>
          <w:tcPr>
            <w:tcW w:w="8587" w:type="dxa"/>
            <w:gridSpan w:val="9"/>
            <w:tcBorders>
              <w:top w:val="single" w:sz="4" w:space="0" w:color="auto"/>
              <w:left w:val="single" w:sz="4" w:space="0" w:color="auto"/>
              <w:bottom w:val="single" w:sz="4" w:space="0" w:color="auto"/>
              <w:right w:val="single" w:sz="4" w:space="0" w:color="auto"/>
            </w:tcBorders>
          </w:tcPr>
          <w:p w14:paraId="2FA35AF5"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Thorough familiarity with ‘Risk Assessment’ procedures.</w:t>
            </w:r>
          </w:p>
          <w:p w14:paraId="28E54624"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Detailed knowledge of Ship-board safety requirements and the Quality and Safety Management System.</w:t>
            </w:r>
          </w:p>
          <w:p w14:paraId="7EC0A472"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Extensive experience of trading in the stringent and demanding waters of United States and Europe in addition to the waters of Arabian Gulf and West Africa.</w:t>
            </w:r>
          </w:p>
          <w:p w14:paraId="3F71B3A8"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Well versed in survey procedures including dry-dock, hull and safety surveys.</w:t>
            </w:r>
          </w:p>
          <w:p w14:paraId="080612D2"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Wide experience of OCIMF Vetting Inspections on Product Tankers and VLCCs.</w:t>
            </w:r>
          </w:p>
          <w:p w14:paraId="6C0CAD25"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Thorough knowledge regarding the operational requirements of modern tankers.</w:t>
            </w:r>
          </w:p>
          <w:p w14:paraId="3D5B60BF"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Detailed knowledge of the commercial requirements and demands of tanker trade including oil cargo survey, loss prevention and claims.</w:t>
            </w:r>
          </w:p>
          <w:p w14:paraId="759B6669"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Up-to-date knowledge of the various International Shipping Regulations and Codes.</w:t>
            </w:r>
          </w:p>
          <w:p w14:paraId="65B4C0FB"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Vast experience of working with numerous nationalities.</w:t>
            </w:r>
          </w:p>
          <w:p w14:paraId="625C3A51"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A sea career completely dedicated to tanker trade having served on ULCC VLCCs, Product Tankers vessels.</w:t>
            </w:r>
          </w:p>
          <w:p w14:paraId="07362D2A"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 xml:space="preserve">Completed a 9 Weeks Self Study course on “An Introduction to Time Charter parties” conducted by Informa Professional academy, UK. </w:t>
            </w:r>
          </w:p>
          <w:p w14:paraId="446F61C6"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Obtained a First-Class position on the Training Ship Rajendra – the premier sea training institute of the Director General of Shipping, Govt. of India.</w:t>
            </w:r>
          </w:p>
          <w:p w14:paraId="0006C7A5"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 xml:space="preserve">Was awarded the first prize in the Frontline Human factor Quality safety campaign (entire Frontline Fleet amongst all Managers) on board the MT Marble during my contract from May-Sept 2003.  </w:t>
            </w:r>
          </w:p>
          <w:p w14:paraId="1F25A8D6" w14:textId="77777777" w:rsidR="00A82B51" w:rsidRPr="007579EF" w:rsidRDefault="00A82B51" w:rsidP="00A82B51">
            <w:pPr>
              <w:numPr>
                <w:ilvl w:val="0"/>
                <w:numId w:val="5"/>
              </w:numPr>
              <w:tabs>
                <w:tab w:val="clear" w:pos="720"/>
                <w:tab w:val="num" w:pos="234"/>
              </w:tabs>
              <w:spacing w:before="40" w:after="40" w:line="240" w:lineRule="auto"/>
              <w:ind w:left="232" w:hanging="232"/>
              <w:jc w:val="both"/>
              <w:rPr>
                <w:rFonts w:ascii="Calibri" w:hAnsi="Calibri"/>
                <w:sz w:val="20"/>
                <w:szCs w:val="20"/>
              </w:rPr>
            </w:pPr>
            <w:r w:rsidRPr="007579EF">
              <w:rPr>
                <w:rFonts w:ascii="Calibri" w:hAnsi="Calibri"/>
                <w:sz w:val="20"/>
                <w:szCs w:val="20"/>
              </w:rPr>
              <w:t xml:space="preserve">Actively involved in ensuring Thome vessel run to the Oil majors’ standards  </w:t>
            </w:r>
          </w:p>
        </w:tc>
      </w:tr>
      <w:tr w:rsidR="00A82B51" w:rsidRPr="009200DE" w14:paraId="63DDF428" w14:textId="77777777" w:rsidTr="00E91FB3">
        <w:tc>
          <w:tcPr>
            <w:tcW w:w="10008" w:type="dxa"/>
            <w:gridSpan w:val="10"/>
            <w:tcBorders>
              <w:top w:val="single" w:sz="4" w:space="0" w:color="auto"/>
              <w:left w:val="single" w:sz="4" w:space="0" w:color="auto"/>
              <w:bottom w:val="single" w:sz="4" w:space="0" w:color="auto"/>
              <w:right w:val="single" w:sz="4" w:space="0" w:color="auto"/>
            </w:tcBorders>
          </w:tcPr>
          <w:p w14:paraId="39385C44" w14:textId="77777777" w:rsidR="00A82B51" w:rsidRPr="007579EF" w:rsidRDefault="00A82B51" w:rsidP="00E91FB3">
            <w:pPr>
              <w:spacing w:before="40" w:after="40"/>
              <w:jc w:val="both"/>
              <w:rPr>
                <w:rFonts w:ascii="Calibri" w:hAnsi="Calibri"/>
                <w:b/>
                <w:i/>
                <w:sz w:val="20"/>
                <w:szCs w:val="20"/>
                <w:u w:val="single"/>
              </w:rPr>
            </w:pPr>
            <w:r w:rsidRPr="007579EF">
              <w:rPr>
                <w:rFonts w:ascii="Calibri" w:hAnsi="Calibri"/>
                <w:b/>
                <w:i/>
                <w:sz w:val="20"/>
                <w:szCs w:val="20"/>
                <w:u w:val="single"/>
              </w:rPr>
              <w:t xml:space="preserve">Sea Experience: </w:t>
            </w:r>
          </w:p>
          <w:p w14:paraId="42386BFB" w14:textId="77777777" w:rsidR="00A82B51" w:rsidRPr="007579EF" w:rsidRDefault="00A82B51" w:rsidP="00E91FB3">
            <w:pPr>
              <w:spacing w:before="40" w:after="40"/>
              <w:jc w:val="both"/>
              <w:rPr>
                <w:rFonts w:ascii="Calibri" w:hAnsi="Calibri"/>
                <w:b/>
                <w:sz w:val="20"/>
                <w:szCs w:val="20"/>
              </w:rPr>
            </w:pPr>
            <w:r w:rsidRPr="007579EF">
              <w:rPr>
                <w:rFonts w:ascii="Calibri" w:hAnsi="Calibri"/>
                <w:b/>
                <w:sz w:val="20"/>
                <w:szCs w:val="20"/>
              </w:rPr>
              <w:t>3</w:t>
            </w:r>
            <w:r w:rsidRPr="007579EF">
              <w:rPr>
                <w:rFonts w:ascii="Calibri" w:hAnsi="Calibri"/>
                <w:b/>
                <w:sz w:val="20"/>
                <w:szCs w:val="20"/>
                <w:vertAlign w:val="superscript"/>
              </w:rPr>
              <w:t>rd</w:t>
            </w:r>
            <w:r w:rsidRPr="007579EF">
              <w:rPr>
                <w:rFonts w:ascii="Calibri" w:hAnsi="Calibri"/>
                <w:b/>
                <w:sz w:val="20"/>
                <w:szCs w:val="20"/>
              </w:rPr>
              <w:t xml:space="preserve"> Officer / 2</w:t>
            </w:r>
            <w:r w:rsidRPr="007579EF">
              <w:rPr>
                <w:rFonts w:ascii="Calibri" w:hAnsi="Calibri"/>
                <w:b/>
                <w:sz w:val="20"/>
                <w:szCs w:val="20"/>
                <w:vertAlign w:val="superscript"/>
              </w:rPr>
              <w:t>nd</w:t>
            </w:r>
            <w:r w:rsidRPr="007579EF">
              <w:rPr>
                <w:rFonts w:ascii="Calibri" w:hAnsi="Calibri"/>
                <w:b/>
                <w:sz w:val="20"/>
                <w:szCs w:val="20"/>
              </w:rPr>
              <w:t xml:space="preserve"> Officer: </w:t>
            </w:r>
            <w:r w:rsidRPr="007579EF">
              <w:rPr>
                <w:rFonts w:ascii="Calibri" w:hAnsi="Calibri"/>
                <w:sz w:val="20"/>
                <w:szCs w:val="20"/>
              </w:rPr>
              <w:t xml:space="preserve">July 1989 to Jan 1993: 2 Years 17 Days Sea Service </w:t>
            </w:r>
          </w:p>
          <w:p w14:paraId="09934D69" w14:textId="77777777" w:rsidR="00A82B51" w:rsidRPr="007579EF" w:rsidRDefault="00A82B51" w:rsidP="00E91FB3">
            <w:pPr>
              <w:spacing w:before="40" w:after="40"/>
              <w:jc w:val="both"/>
              <w:rPr>
                <w:rFonts w:ascii="Calibri" w:hAnsi="Calibri"/>
                <w:b/>
                <w:sz w:val="20"/>
                <w:szCs w:val="20"/>
              </w:rPr>
            </w:pPr>
            <w:r w:rsidRPr="007579EF">
              <w:rPr>
                <w:rFonts w:ascii="Calibri" w:hAnsi="Calibri"/>
                <w:b/>
                <w:sz w:val="20"/>
                <w:szCs w:val="20"/>
              </w:rPr>
              <w:t>C/O:</w:t>
            </w:r>
            <w:r w:rsidRPr="007579EF">
              <w:rPr>
                <w:rFonts w:ascii="Calibri" w:hAnsi="Calibri"/>
                <w:sz w:val="20"/>
                <w:szCs w:val="20"/>
              </w:rPr>
              <w:t xml:space="preserve"> Jan 1993 to June 1999: 3 Years 9 months Sea Service </w:t>
            </w:r>
          </w:p>
          <w:p w14:paraId="730D64B9" w14:textId="77777777" w:rsidR="00A82B51" w:rsidRPr="007579EF" w:rsidRDefault="00A82B51" w:rsidP="00E91FB3">
            <w:pPr>
              <w:spacing w:before="40" w:after="40"/>
              <w:jc w:val="both"/>
              <w:rPr>
                <w:rFonts w:ascii="Calibri" w:hAnsi="Calibri"/>
                <w:b/>
                <w:sz w:val="20"/>
                <w:szCs w:val="20"/>
              </w:rPr>
            </w:pPr>
            <w:r w:rsidRPr="007579EF">
              <w:rPr>
                <w:rFonts w:ascii="Calibri" w:hAnsi="Calibri"/>
                <w:b/>
                <w:sz w:val="20"/>
                <w:szCs w:val="20"/>
              </w:rPr>
              <w:t xml:space="preserve">Master: </w:t>
            </w:r>
            <w:r w:rsidRPr="007579EF">
              <w:rPr>
                <w:rFonts w:ascii="Calibri" w:hAnsi="Calibri"/>
                <w:sz w:val="20"/>
                <w:szCs w:val="20"/>
              </w:rPr>
              <w:t xml:space="preserve">June 1999 to Nov 2005: 3 Years 4 months Sea Service </w:t>
            </w:r>
          </w:p>
        </w:tc>
      </w:tr>
      <w:tr w:rsidR="00A82B51" w:rsidRPr="009200DE" w14:paraId="7C57A36F"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54EC928C"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Company</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12BEF3E8"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Rank</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29FC61A"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Ship</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67F9D7A"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Type</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8C9167A"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DWT</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5703944"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From</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D518B3E" w14:textId="77777777" w:rsidR="00A82B51" w:rsidRPr="007579EF" w:rsidRDefault="00A82B51" w:rsidP="00E91FB3">
            <w:pPr>
              <w:spacing w:before="40" w:after="40"/>
              <w:jc w:val="center"/>
              <w:rPr>
                <w:rFonts w:ascii="Calibri" w:hAnsi="Calibri"/>
                <w:sz w:val="20"/>
                <w:szCs w:val="20"/>
                <w:u w:val="single"/>
              </w:rPr>
            </w:pPr>
            <w:r w:rsidRPr="007579EF">
              <w:rPr>
                <w:rFonts w:ascii="Calibri" w:hAnsi="Calibri"/>
                <w:sz w:val="20"/>
                <w:szCs w:val="20"/>
                <w:u w:val="single"/>
              </w:rPr>
              <w:t>To</w:t>
            </w:r>
          </w:p>
        </w:tc>
      </w:tr>
      <w:tr w:rsidR="00A82B51" w:rsidRPr="009200DE" w14:paraId="34C59FDE"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4925D854"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4BE8E3DC"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07A447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front </w:t>
            </w:r>
            <w:proofErr w:type="spellStart"/>
            <w:r w:rsidRPr="007579EF">
              <w:rPr>
                <w:rFonts w:ascii="Calibri" w:hAnsi="Calibri"/>
                <w:smallCaps/>
                <w:sz w:val="20"/>
                <w:szCs w:val="20"/>
              </w:rPr>
              <w:t>sunda</w:t>
            </w:r>
            <w:proofErr w:type="spellEnd"/>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DA259E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85F113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22423D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15/07/05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F8036D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29/08/05</w:t>
            </w:r>
          </w:p>
        </w:tc>
      </w:tr>
      <w:tr w:rsidR="00A82B51" w:rsidRPr="009200DE" w14:paraId="49123FA9"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1C92E17D"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49E14A1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2E3E104" w14:textId="77777777" w:rsidR="00A82B51" w:rsidRPr="007579EF" w:rsidRDefault="00A82B51" w:rsidP="00E91FB3">
            <w:pPr>
              <w:spacing w:before="30" w:after="30"/>
              <w:jc w:val="center"/>
              <w:rPr>
                <w:rFonts w:ascii="Calibri" w:hAnsi="Calibri"/>
                <w:smallCaps/>
                <w:sz w:val="20"/>
                <w:szCs w:val="20"/>
              </w:rPr>
            </w:pPr>
            <w:proofErr w:type="gramStart"/>
            <w:r w:rsidRPr="007579EF">
              <w:rPr>
                <w:rFonts w:ascii="Calibri" w:hAnsi="Calibri"/>
                <w:smallCaps/>
                <w:sz w:val="20"/>
                <w:szCs w:val="20"/>
              </w:rPr>
              <w:t>front  transporter</w:t>
            </w:r>
            <w:proofErr w:type="gramEnd"/>
            <w:r w:rsidRPr="007579EF">
              <w:rPr>
                <w:rFonts w:ascii="Calibri" w:hAnsi="Calibri"/>
                <w:smallCaps/>
                <w:sz w:val="20"/>
                <w:szCs w:val="20"/>
              </w:rPr>
              <w:t xml:space="preserve">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B3C4B0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3317B0C0"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EE481B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28/01/05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F519D7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10/06/05</w:t>
            </w:r>
          </w:p>
        </w:tc>
      </w:tr>
      <w:tr w:rsidR="00A82B51" w:rsidRPr="009200DE" w14:paraId="71DEE9DF"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5C210C09"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7AD7A6B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E236E1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front </w:t>
            </w:r>
            <w:proofErr w:type="spellStart"/>
            <w:r w:rsidRPr="007579EF">
              <w:rPr>
                <w:rFonts w:ascii="Calibri" w:hAnsi="Calibri"/>
                <w:smallCaps/>
                <w:sz w:val="20"/>
                <w:szCs w:val="20"/>
              </w:rPr>
              <w:t>sabang</w:t>
            </w:r>
            <w:proofErr w:type="spellEnd"/>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043E17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72E76E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285780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C93D3A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20/11/04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E2CA5B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17/12/04</w:t>
            </w:r>
          </w:p>
        </w:tc>
      </w:tr>
      <w:tr w:rsidR="00A82B51" w:rsidRPr="009200DE" w14:paraId="76CE975F"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0FBF0248"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2DC737C9"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EB3D34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MARBLE</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3BCA8D9"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7A6822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9DC96B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27/01/04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E8DF3CC"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06/06/04</w:t>
            </w:r>
          </w:p>
        </w:tc>
      </w:tr>
      <w:tr w:rsidR="00A82B51" w:rsidRPr="009200DE" w14:paraId="70279C3B"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6E92158A"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75513D0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8A0078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MARBLE</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4E480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C2DD091"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4A721F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30/05/03</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ACEF20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25/09/03</w:t>
            </w:r>
          </w:p>
        </w:tc>
      </w:tr>
      <w:tr w:rsidR="00A82B51" w:rsidRPr="009200DE" w14:paraId="6BD97C0C"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3AA16B5C"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5DA07FD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1561A2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NORTH PACIFIC</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F360DF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7C3187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107544</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28F907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06/03/03</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8A5CDE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24/04/03</w:t>
            </w:r>
          </w:p>
        </w:tc>
      </w:tr>
      <w:tr w:rsidR="00A82B51" w:rsidRPr="009200DE" w14:paraId="6C74F7FC"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1178DABD"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646C3A3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702E4C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CRUDE BALTIC</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50F0C4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D5771F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107544</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3EBBC69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17/01/02</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4BEF2C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19/05/02</w:t>
            </w:r>
          </w:p>
        </w:tc>
      </w:tr>
      <w:tr w:rsidR="00A82B51" w:rsidRPr="009200DE" w14:paraId="1BC833EC"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5E5A7F1F"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50CBBCC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315E31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CRUDE BALTIC</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B5465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A593E4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107544</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CB79B49"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11/11/00</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ACD29C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09/09/01</w:t>
            </w:r>
          </w:p>
        </w:tc>
      </w:tr>
      <w:tr w:rsidR="00A82B51" w:rsidRPr="009200DE" w14:paraId="51080E4F"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6A7CB7E7"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lastRenderedPageBreak/>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4DA80A9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2AAE50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N.J TRANSPORTER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120EA6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6CE29D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3E29146C"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03/04/00</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90146D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14/09/00</w:t>
            </w:r>
          </w:p>
        </w:tc>
      </w:tr>
      <w:tr w:rsidR="00A82B51" w:rsidRPr="009200DE" w14:paraId="5251F37E"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3D19C2DE"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2055942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master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E210C9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JAHRE SPIRIT</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4EC925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2B7B249"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124058</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C3F4C58"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22/06/99</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360C428"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10/10/99</w:t>
            </w:r>
          </w:p>
        </w:tc>
      </w:tr>
      <w:tr w:rsidR="00A82B51" w:rsidRPr="009200DE" w14:paraId="26F3BF3D"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2CF7151F"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1DF212C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AC6AE2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JAHRE SPIRIT</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31352B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75A681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124058</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2581A1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24/02/99</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8EEA9C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21/06/99</w:t>
            </w:r>
          </w:p>
        </w:tc>
      </w:tr>
      <w:tr w:rsidR="00A82B51" w:rsidRPr="009200DE" w14:paraId="6A2F19C7"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6FFC4460"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3BD8001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887B3A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N/J TARGET</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903732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46520B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6A5EBB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10/12/97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651C63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30/05/98</w:t>
            </w:r>
          </w:p>
        </w:tc>
      </w:tr>
      <w:tr w:rsidR="00A82B51" w:rsidRPr="009200DE" w14:paraId="04FE474F"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2BFCDEA8"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1EF6941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49B437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N.J TRANSPORTER</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3790129"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42E20F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8B4725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25/01/97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D94153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18/08/97</w:t>
            </w:r>
          </w:p>
        </w:tc>
      </w:tr>
      <w:tr w:rsidR="00A82B51" w:rsidRPr="009200DE" w14:paraId="7F6C40C8"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2A0245E4"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34400B6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802448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LOYALTY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A0B241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875542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65000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182A8AC1"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26/11/98</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319CA2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26/08/96</w:t>
            </w:r>
          </w:p>
        </w:tc>
      </w:tr>
      <w:tr w:rsidR="00A82B51" w:rsidRPr="009200DE" w14:paraId="49BC94BD"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76FE2EF7"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105CB2B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F41E3FC"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FAITH IV</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DD426E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3EE4EBB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63000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F32D098"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18/12/94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B795B9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08/06/95</w:t>
            </w:r>
          </w:p>
        </w:tc>
      </w:tr>
      <w:tr w:rsidR="00A82B51" w:rsidRPr="009200DE" w14:paraId="235BC4D5"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62A2F66B"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20D445F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A8C8EB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ESPARANZA</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D4CAE1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1C09D5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59000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561411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26/02/94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F0BD0F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30/09/94</w:t>
            </w:r>
          </w:p>
        </w:tc>
      </w:tr>
      <w:tr w:rsidR="00A82B51" w:rsidRPr="009200DE" w14:paraId="1C2B5C89"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129AEEF5"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5CCDDCB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099E6D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VENTURE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B38EDE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20C0BD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65000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32FFFA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14/05/93</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370098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13/11/93</w:t>
            </w:r>
          </w:p>
        </w:tc>
      </w:tr>
      <w:tr w:rsidR="00A82B51" w:rsidRPr="009200DE" w14:paraId="02C0A9AA"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4689C657"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2E8AD7E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w:t>
            </w:r>
            <w:r w:rsidRPr="007579EF">
              <w:rPr>
                <w:rFonts w:ascii="Calibri" w:hAnsi="Calibri"/>
                <w:smallCaps/>
                <w:sz w:val="20"/>
                <w:szCs w:val="20"/>
                <w:vertAlign w:val="superscript"/>
              </w:rPr>
              <w:t>ND</w:t>
            </w:r>
            <w:r w:rsidRPr="007579EF">
              <w:rPr>
                <w:rFonts w:ascii="Calibri" w:hAnsi="Calibri"/>
                <w:smallCaps/>
                <w:sz w:val="20"/>
                <w:szCs w:val="20"/>
              </w:rPr>
              <w:t xml:space="preserve"> 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F8908F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ARGO HEBE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729BBF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71D5444"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285780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B368480"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21/07/92</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5860D80"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18/01/93</w:t>
            </w:r>
          </w:p>
        </w:tc>
      </w:tr>
      <w:tr w:rsidR="00A82B51" w:rsidRPr="009200DE" w14:paraId="4C9B584D"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3439A125"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21E7DFB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w:t>
            </w:r>
            <w:r w:rsidRPr="007579EF">
              <w:rPr>
                <w:rFonts w:ascii="Calibri" w:hAnsi="Calibri"/>
                <w:smallCaps/>
                <w:sz w:val="20"/>
                <w:szCs w:val="20"/>
                <w:vertAlign w:val="superscript"/>
              </w:rPr>
              <w:t>ND</w:t>
            </w:r>
            <w:r w:rsidRPr="007579EF">
              <w:rPr>
                <w:rFonts w:ascii="Calibri" w:hAnsi="Calibri"/>
                <w:smallCaps/>
                <w:sz w:val="20"/>
                <w:szCs w:val="20"/>
              </w:rPr>
              <w:t xml:space="preserve"> 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77F113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AMBRA WHALER</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0C4C76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8233C8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232000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AD6972E"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29/03/91</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572B51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01/09/91</w:t>
            </w:r>
          </w:p>
        </w:tc>
      </w:tr>
      <w:tr w:rsidR="00A82B51" w:rsidRPr="009200DE" w14:paraId="6CEFD522"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7E976D7E"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12506DB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w:t>
            </w:r>
            <w:r w:rsidRPr="007579EF">
              <w:rPr>
                <w:rFonts w:ascii="Calibri" w:hAnsi="Calibri"/>
                <w:smallCaps/>
                <w:sz w:val="20"/>
                <w:szCs w:val="20"/>
                <w:vertAlign w:val="superscript"/>
              </w:rPr>
              <w:t>ND</w:t>
            </w:r>
            <w:r w:rsidRPr="007579EF">
              <w:rPr>
                <w:rFonts w:ascii="Calibri" w:hAnsi="Calibri"/>
                <w:smallCaps/>
                <w:sz w:val="20"/>
                <w:szCs w:val="20"/>
              </w:rPr>
              <w:t xml:space="preserve"> 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28DD189"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TURMOIL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5AC364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3AAA5260"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39000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332702E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17/09/90</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AA6D2B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25/01/91</w:t>
            </w:r>
          </w:p>
        </w:tc>
      </w:tr>
      <w:tr w:rsidR="00A82B51" w:rsidRPr="009200DE" w14:paraId="72A61F94"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47D05AFC" w14:textId="77777777" w:rsidR="00A82B51" w:rsidRPr="007579EF" w:rsidRDefault="00A82B51" w:rsidP="00E91FB3">
            <w:pPr>
              <w:spacing w:before="30" w:after="30"/>
              <w:jc w:val="center"/>
              <w:rPr>
                <w:rFonts w:ascii="Calibri" w:hAnsi="Calibri"/>
                <w:smallCaps/>
                <w:sz w:val="20"/>
                <w:szCs w:val="20"/>
              </w:rPr>
            </w:pPr>
            <w:proofErr w:type="spellStart"/>
            <w:r w:rsidRPr="007579EF">
              <w:rPr>
                <w:rFonts w:ascii="Calibri" w:hAnsi="Calibri"/>
                <w:smallCaps/>
                <w:sz w:val="20"/>
                <w:szCs w:val="20"/>
              </w:rPr>
              <w:t>Wallem</w:t>
            </w:r>
            <w:proofErr w:type="spellEnd"/>
            <w:r w:rsidRPr="007579EF">
              <w:rPr>
                <w:rFonts w:ascii="Calibri" w:hAnsi="Calibri"/>
                <w:smallCaps/>
                <w:sz w:val="20"/>
                <w:szCs w:val="20"/>
              </w:rPr>
              <w:t xml:space="preserve"> Ship-management ltd</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1F3F431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3</w:t>
            </w:r>
            <w:r w:rsidRPr="007579EF">
              <w:rPr>
                <w:rFonts w:ascii="Calibri" w:hAnsi="Calibri"/>
                <w:smallCaps/>
                <w:sz w:val="20"/>
                <w:szCs w:val="20"/>
                <w:vertAlign w:val="superscript"/>
              </w:rPr>
              <w:t>RD</w:t>
            </w:r>
            <w:r w:rsidRPr="007579EF">
              <w:rPr>
                <w:rFonts w:ascii="Calibri" w:hAnsi="Calibri"/>
                <w:smallCaps/>
                <w:sz w:val="20"/>
                <w:szCs w:val="20"/>
              </w:rPr>
              <w:t xml:space="preserve"> OFF</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8FDEFD8"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JAHRE TRADER</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0E7228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E24BF4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149999</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2CAFB02"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18/07/89</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00C4B01"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08/04/90</w:t>
            </w:r>
          </w:p>
        </w:tc>
      </w:tr>
      <w:tr w:rsidR="00A82B51" w:rsidRPr="009200DE" w14:paraId="6E096099"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6A167623"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RATNAKER</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7ABF10A0"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CADET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EEDCA41"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RATNA ABHA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374EA7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tanker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753C2A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65000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36052D1"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18/10/87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1561250"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22/04/88</w:t>
            </w:r>
          </w:p>
        </w:tc>
      </w:tr>
      <w:tr w:rsidR="00A82B51" w:rsidRPr="009200DE" w14:paraId="18BD29E0"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78CBD01B"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ZODIAC LONDON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3DFB85D5"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CADET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54A171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CAR STAR</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665B277"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BULK </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67C4DA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24000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19BCECDF"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23/10/86</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FD7E6C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08/06/87</w:t>
            </w:r>
          </w:p>
        </w:tc>
      </w:tr>
      <w:tr w:rsidR="00A82B51" w:rsidRPr="009200DE" w14:paraId="694B9386"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2BFC383D"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ZODIAC LONDON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0606490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CADET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A2CC60C"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 xml:space="preserve">GALIA CARMEL </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2B683CA"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REEFER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EEAB686"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7000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D68F9DC"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18/06/86</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F465C31" w14:textId="77777777" w:rsidR="00A82B51" w:rsidRPr="007579EF" w:rsidRDefault="00A82B51" w:rsidP="00E91FB3">
            <w:pPr>
              <w:spacing w:before="30" w:after="30"/>
              <w:jc w:val="center"/>
              <w:rPr>
                <w:rFonts w:ascii="Calibri" w:hAnsi="Calibri"/>
                <w:smallCaps/>
                <w:sz w:val="20"/>
                <w:szCs w:val="20"/>
              </w:rPr>
            </w:pPr>
            <w:r w:rsidRPr="007579EF">
              <w:rPr>
                <w:rFonts w:ascii="Calibri" w:hAnsi="Calibri"/>
                <w:smallCaps/>
                <w:sz w:val="20"/>
                <w:szCs w:val="20"/>
              </w:rPr>
              <w:t>22/10/86</w:t>
            </w:r>
          </w:p>
        </w:tc>
      </w:tr>
      <w:tr w:rsidR="00A82B51" w:rsidRPr="009200DE" w14:paraId="4B45D119" w14:textId="77777777" w:rsidTr="00E91FB3">
        <w:tc>
          <w:tcPr>
            <w:tcW w:w="1678" w:type="dxa"/>
            <w:gridSpan w:val="3"/>
            <w:tcBorders>
              <w:top w:val="single" w:sz="4" w:space="0" w:color="auto"/>
              <w:left w:val="single" w:sz="4" w:space="0" w:color="auto"/>
              <w:bottom w:val="single" w:sz="4" w:space="0" w:color="auto"/>
              <w:right w:val="single" w:sz="4" w:space="0" w:color="auto"/>
            </w:tcBorders>
          </w:tcPr>
          <w:p w14:paraId="13675FB6" w14:textId="77777777" w:rsidR="00A82B51" w:rsidRPr="007579EF" w:rsidRDefault="00A82B51" w:rsidP="00E91FB3">
            <w:pPr>
              <w:spacing w:before="30" w:after="30"/>
              <w:jc w:val="center"/>
              <w:rPr>
                <w:rFonts w:ascii="Calibri" w:hAnsi="Calibri"/>
                <w:smallCaps/>
                <w:sz w:val="20"/>
                <w:szCs w:val="20"/>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14:paraId="7FCF8F65" w14:textId="77777777" w:rsidR="00A82B51" w:rsidRPr="007579EF" w:rsidRDefault="00A82B51" w:rsidP="00E91FB3">
            <w:pPr>
              <w:spacing w:before="30" w:after="30"/>
              <w:jc w:val="center"/>
              <w:rPr>
                <w:rFonts w:ascii="Calibri" w:hAnsi="Calibri"/>
                <w:smallCaps/>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8BD246E" w14:textId="77777777" w:rsidR="00A82B51" w:rsidRPr="007579EF" w:rsidRDefault="00A82B51" w:rsidP="00E91FB3">
            <w:pPr>
              <w:spacing w:before="30" w:after="30"/>
              <w:jc w:val="center"/>
              <w:rPr>
                <w:rFonts w:ascii="Calibri" w:hAnsi="Calibri"/>
                <w:smallCaps/>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B2B6AD9" w14:textId="77777777" w:rsidR="00A82B51" w:rsidRPr="007579EF" w:rsidRDefault="00A82B51" w:rsidP="00E91FB3">
            <w:pPr>
              <w:spacing w:before="30" w:after="30"/>
              <w:jc w:val="center"/>
              <w:rPr>
                <w:rFonts w:ascii="Calibri" w:hAnsi="Calibri"/>
                <w:smallCaps/>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BAEED55" w14:textId="77777777" w:rsidR="00A82B51" w:rsidRPr="007579EF" w:rsidRDefault="00A82B51" w:rsidP="00E91FB3">
            <w:pPr>
              <w:spacing w:before="30" w:after="30"/>
              <w:jc w:val="center"/>
              <w:rPr>
                <w:rFonts w:ascii="Calibri" w:hAnsi="Calibri"/>
                <w:smallCaps/>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0D3C24E" w14:textId="77777777" w:rsidR="00A82B51" w:rsidRPr="007579EF" w:rsidRDefault="00A82B51" w:rsidP="00E91FB3">
            <w:pPr>
              <w:spacing w:before="30" w:after="30"/>
              <w:jc w:val="center"/>
              <w:rPr>
                <w:rFonts w:ascii="Calibri" w:hAnsi="Calibri"/>
                <w:smallCaps/>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6D1D784" w14:textId="77777777" w:rsidR="00A82B51" w:rsidRPr="007579EF" w:rsidRDefault="00A82B51" w:rsidP="00E91FB3">
            <w:pPr>
              <w:spacing w:before="30" w:after="30"/>
              <w:jc w:val="center"/>
              <w:rPr>
                <w:rFonts w:ascii="Calibri" w:hAnsi="Calibri"/>
                <w:smallCaps/>
                <w:sz w:val="20"/>
                <w:szCs w:val="20"/>
              </w:rPr>
            </w:pPr>
          </w:p>
        </w:tc>
      </w:tr>
      <w:tr w:rsidR="00A82B51" w:rsidRPr="009200DE" w14:paraId="4F37B3C9" w14:textId="77777777" w:rsidTr="00E91FB3">
        <w:tc>
          <w:tcPr>
            <w:tcW w:w="1469" w:type="dxa"/>
            <w:gridSpan w:val="2"/>
            <w:tcBorders>
              <w:top w:val="single" w:sz="4" w:space="0" w:color="auto"/>
              <w:left w:val="single" w:sz="4" w:space="0" w:color="auto"/>
              <w:bottom w:val="single" w:sz="4" w:space="0" w:color="auto"/>
              <w:right w:val="single" w:sz="4" w:space="0" w:color="auto"/>
            </w:tcBorders>
          </w:tcPr>
          <w:p w14:paraId="507391D5"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Other Achievements:</w:t>
            </w:r>
          </w:p>
        </w:tc>
        <w:tc>
          <w:tcPr>
            <w:tcW w:w="8539" w:type="dxa"/>
            <w:gridSpan w:val="8"/>
            <w:tcBorders>
              <w:top w:val="single" w:sz="4" w:space="0" w:color="auto"/>
              <w:left w:val="single" w:sz="4" w:space="0" w:color="auto"/>
              <w:bottom w:val="single" w:sz="4" w:space="0" w:color="auto"/>
              <w:right w:val="single" w:sz="4" w:space="0" w:color="auto"/>
            </w:tcBorders>
          </w:tcPr>
          <w:p w14:paraId="7CAE8BD7" w14:textId="77777777" w:rsidR="00A82B51" w:rsidRPr="007579EF" w:rsidRDefault="00A82B51" w:rsidP="00E91FB3">
            <w:pPr>
              <w:spacing w:before="40" w:after="40"/>
              <w:jc w:val="both"/>
              <w:rPr>
                <w:rFonts w:ascii="Calibri" w:hAnsi="Calibri"/>
                <w:sz w:val="20"/>
                <w:szCs w:val="20"/>
              </w:rPr>
            </w:pPr>
            <w:r w:rsidRPr="007579EF">
              <w:rPr>
                <w:rFonts w:ascii="Calibri" w:hAnsi="Calibri"/>
                <w:sz w:val="20"/>
                <w:szCs w:val="20"/>
              </w:rPr>
              <w:t>An enthusiastic sportsman.</w:t>
            </w:r>
          </w:p>
        </w:tc>
      </w:tr>
      <w:tr w:rsidR="00A82B51" w:rsidRPr="009200DE" w14:paraId="1893CE9E" w14:textId="77777777" w:rsidTr="00E91FB3">
        <w:tc>
          <w:tcPr>
            <w:tcW w:w="1469" w:type="dxa"/>
            <w:gridSpan w:val="2"/>
            <w:tcBorders>
              <w:top w:val="single" w:sz="4" w:space="0" w:color="auto"/>
              <w:left w:val="single" w:sz="4" w:space="0" w:color="auto"/>
              <w:bottom w:val="single" w:sz="4" w:space="0" w:color="auto"/>
              <w:right w:val="single" w:sz="4" w:space="0" w:color="auto"/>
            </w:tcBorders>
          </w:tcPr>
          <w:p w14:paraId="26F90974"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Family Background:</w:t>
            </w:r>
          </w:p>
        </w:tc>
        <w:tc>
          <w:tcPr>
            <w:tcW w:w="8539" w:type="dxa"/>
            <w:gridSpan w:val="8"/>
            <w:tcBorders>
              <w:top w:val="single" w:sz="4" w:space="0" w:color="auto"/>
              <w:left w:val="single" w:sz="4" w:space="0" w:color="auto"/>
              <w:bottom w:val="single" w:sz="4" w:space="0" w:color="auto"/>
              <w:right w:val="single" w:sz="4" w:space="0" w:color="auto"/>
            </w:tcBorders>
          </w:tcPr>
          <w:p w14:paraId="3AEC5C0A" w14:textId="77777777" w:rsidR="00A82B51" w:rsidRPr="007579EF" w:rsidRDefault="00A82B51" w:rsidP="00E91FB3">
            <w:pPr>
              <w:spacing w:before="40" w:after="40"/>
              <w:jc w:val="both"/>
              <w:rPr>
                <w:rFonts w:ascii="Calibri" w:hAnsi="Calibri"/>
                <w:sz w:val="20"/>
                <w:szCs w:val="20"/>
              </w:rPr>
            </w:pPr>
            <w:r w:rsidRPr="007579EF">
              <w:rPr>
                <w:rFonts w:ascii="Calibri" w:hAnsi="Calibri"/>
                <w:sz w:val="20"/>
                <w:szCs w:val="20"/>
              </w:rPr>
              <w:t xml:space="preserve">I come from a well-structured family with a disciplined background. </w:t>
            </w:r>
          </w:p>
        </w:tc>
      </w:tr>
      <w:tr w:rsidR="00A82B51" w:rsidRPr="009200DE" w14:paraId="714C9C44" w14:textId="77777777" w:rsidTr="00E91FB3">
        <w:tc>
          <w:tcPr>
            <w:tcW w:w="1469" w:type="dxa"/>
            <w:gridSpan w:val="2"/>
            <w:tcBorders>
              <w:top w:val="single" w:sz="4" w:space="0" w:color="auto"/>
              <w:left w:val="single" w:sz="4" w:space="0" w:color="auto"/>
              <w:bottom w:val="single" w:sz="4" w:space="0" w:color="auto"/>
              <w:right w:val="single" w:sz="4" w:space="0" w:color="auto"/>
            </w:tcBorders>
          </w:tcPr>
          <w:p w14:paraId="796A34D9"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t>Contact Details:</w:t>
            </w:r>
          </w:p>
          <w:p w14:paraId="7A7A6489" w14:textId="77777777" w:rsidR="00A82B51" w:rsidRPr="007579EF" w:rsidRDefault="00A82B51" w:rsidP="00E91FB3">
            <w:pPr>
              <w:spacing w:before="40" w:after="40"/>
              <w:jc w:val="right"/>
              <w:rPr>
                <w:rFonts w:ascii="Calibri" w:hAnsi="Calibri"/>
                <w:sz w:val="20"/>
                <w:szCs w:val="20"/>
              </w:rPr>
            </w:pPr>
            <w:r w:rsidRPr="007579EF">
              <w:rPr>
                <w:rFonts w:ascii="Calibri" w:hAnsi="Calibri"/>
                <w:sz w:val="20"/>
                <w:szCs w:val="20"/>
              </w:rPr>
              <w:t>Postal Address:</w:t>
            </w:r>
          </w:p>
          <w:p w14:paraId="446FD7C7" w14:textId="77777777" w:rsidR="00A82B51" w:rsidRPr="007579EF" w:rsidRDefault="00A82B51" w:rsidP="00E91FB3">
            <w:pPr>
              <w:spacing w:before="40" w:after="40"/>
              <w:jc w:val="right"/>
              <w:rPr>
                <w:rFonts w:ascii="Calibri" w:hAnsi="Calibri"/>
                <w:sz w:val="20"/>
                <w:szCs w:val="20"/>
              </w:rPr>
            </w:pPr>
            <w:r w:rsidRPr="007579EF">
              <w:rPr>
                <w:rFonts w:ascii="Calibri" w:hAnsi="Calibri"/>
                <w:sz w:val="20"/>
                <w:szCs w:val="20"/>
              </w:rPr>
              <w:lastRenderedPageBreak/>
              <w:t>Telephone No:</w:t>
            </w:r>
          </w:p>
          <w:p w14:paraId="11B5B873" w14:textId="77777777" w:rsidR="00A82B51" w:rsidRPr="007579EF" w:rsidRDefault="00A82B51" w:rsidP="00E91FB3">
            <w:pPr>
              <w:spacing w:before="40" w:after="40"/>
              <w:jc w:val="right"/>
              <w:rPr>
                <w:rFonts w:ascii="Calibri" w:hAnsi="Calibri"/>
                <w:sz w:val="20"/>
                <w:szCs w:val="20"/>
              </w:rPr>
            </w:pPr>
            <w:r w:rsidRPr="007579EF">
              <w:rPr>
                <w:rFonts w:ascii="Calibri" w:hAnsi="Calibri"/>
                <w:sz w:val="20"/>
                <w:szCs w:val="20"/>
              </w:rPr>
              <w:t>Mobile No:</w:t>
            </w:r>
          </w:p>
          <w:p w14:paraId="0371CE60" w14:textId="77777777" w:rsidR="00A82B51" w:rsidRPr="007579EF" w:rsidRDefault="00A82B51" w:rsidP="00E91FB3">
            <w:pPr>
              <w:spacing w:before="40" w:after="40"/>
              <w:jc w:val="right"/>
              <w:rPr>
                <w:rFonts w:ascii="Calibri" w:hAnsi="Calibri"/>
                <w:sz w:val="20"/>
                <w:szCs w:val="20"/>
              </w:rPr>
            </w:pPr>
            <w:r w:rsidRPr="007579EF">
              <w:rPr>
                <w:rFonts w:ascii="Calibri" w:hAnsi="Calibri"/>
                <w:sz w:val="20"/>
                <w:szCs w:val="20"/>
              </w:rPr>
              <w:t>e-mail:</w:t>
            </w:r>
          </w:p>
        </w:tc>
        <w:tc>
          <w:tcPr>
            <w:tcW w:w="8539" w:type="dxa"/>
            <w:gridSpan w:val="8"/>
            <w:tcBorders>
              <w:top w:val="single" w:sz="4" w:space="0" w:color="auto"/>
              <w:left w:val="single" w:sz="4" w:space="0" w:color="auto"/>
              <w:bottom w:val="single" w:sz="4" w:space="0" w:color="auto"/>
              <w:right w:val="single" w:sz="4" w:space="0" w:color="auto"/>
            </w:tcBorders>
          </w:tcPr>
          <w:p w14:paraId="4006EE00" w14:textId="77777777" w:rsidR="00A82B51" w:rsidRPr="007579EF" w:rsidRDefault="00A82B51" w:rsidP="00E91FB3">
            <w:pPr>
              <w:spacing w:before="40" w:after="40"/>
              <w:rPr>
                <w:rFonts w:ascii="Calibri" w:hAnsi="Calibri"/>
                <w:sz w:val="20"/>
                <w:szCs w:val="20"/>
                <w:lang w:val="de-DE"/>
              </w:rPr>
            </w:pPr>
            <w:r w:rsidRPr="007579EF">
              <w:rPr>
                <w:rFonts w:ascii="Calibri" w:hAnsi="Calibri"/>
                <w:sz w:val="20"/>
                <w:szCs w:val="20"/>
                <w:lang w:val="de-DE"/>
              </w:rPr>
              <w:lastRenderedPageBreak/>
              <w:t xml:space="preserve">5, Siglap Road </w:t>
            </w:r>
          </w:p>
          <w:p w14:paraId="64E54785" w14:textId="77777777" w:rsidR="00A82B51" w:rsidRPr="007579EF" w:rsidRDefault="00A82B51" w:rsidP="00E91FB3">
            <w:pPr>
              <w:spacing w:before="40" w:after="40"/>
              <w:rPr>
                <w:rFonts w:ascii="Calibri" w:hAnsi="Calibri"/>
                <w:sz w:val="20"/>
                <w:szCs w:val="20"/>
                <w:lang w:val="de-DE"/>
              </w:rPr>
            </w:pPr>
            <w:r w:rsidRPr="007579EF">
              <w:rPr>
                <w:rFonts w:ascii="Calibri" w:hAnsi="Calibri"/>
                <w:sz w:val="20"/>
                <w:szCs w:val="20"/>
                <w:lang w:val="de-DE"/>
              </w:rPr>
              <w:t xml:space="preserve">#13-44 Mandarin Garden </w:t>
            </w:r>
          </w:p>
          <w:p w14:paraId="4AF5AB22" w14:textId="77777777" w:rsidR="00A82B51" w:rsidRPr="007579EF" w:rsidRDefault="00A82B51" w:rsidP="00E91FB3">
            <w:pPr>
              <w:spacing w:before="40" w:after="40"/>
              <w:rPr>
                <w:rFonts w:ascii="Calibri" w:hAnsi="Calibri"/>
                <w:sz w:val="20"/>
                <w:szCs w:val="20"/>
                <w:lang w:val="de-DE"/>
              </w:rPr>
            </w:pPr>
            <w:r w:rsidRPr="007579EF">
              <w:rPr>
                <w:rFonts w:ascii="Calibri" w:hAnsi="Calibri"/>
                <w:sz w:val="20"/>
                <w:szCs w:val="20"/>
                <w:lang w:val="de-DE"/>
              </w:rPr>
              <w:t>Singapore 448908</w:t>
            </w:r>
          </w:p>
          <w:p w14:paraId="4DB30DD1" w14:textId="7E7A0FDE" w:rsidR="00A82B51" w:rsidRPr="007579EF" w:rsidRDefault="00A82B51" w:rsidP="00E91FB3">
            <w:pPr>
              <w:spacing w:before="40" w:after="40"/>
              <w:rPr>
                <w:rFonts w:ascii="Calibri" w:hAnsi="Calibri"/>
                <w:sz w:val="20"/>
                <w:szCs w:val="20"/>
              </w:rPr>
            </w:pPr>
            <w:r w:rsidRPr="007579EF">
              <w:rPr>
                <w:rFonts w:ascii="Calibri" w:hAnsi="Calibri"/>
                <w:sz w:val="20"/>
                <w:szCs w:val="20"/>
              </w:rPr>
              <w:lastRenderedPageBreak/>
              <w:t>+65-91251232 / +65-65</w:t>
            </w:r>
            <w:r>
              <w:rPr>
                <w:rFonts w:ascii="Calibri" w:hAnsi="Calibri"/>
                <w:sz w:val="20"/>
                <w:szCs w:val="20"/>
              </w:rPr>
              <w:t>025614</w:t>
            </w:r>
            <w:r w:rsidRPr="007579EF">
              <w:rPr>
                <w:rFonts w:ascii="Calibri" w:hAnsi="Calibri"/>
                <w:sz w:val="20"/>
                <w:szCs w:val="20"/>
              </w:rPr>
              <w:t xml:space="preserve"> / +</w:t>
            </w:r>
            <w:r w:rsidR="00F73991">
              <w:rPr>
                <w:rFonts w:ascii="Calibri" w:hAnsi="Calibri"/>
                <w:sz w:val="20"/>
                <w:szCs w:val="20"/>
              </w:rPr>
              <w:t>6593957007</w:t>
            </w:r>
          </w:p>
          <w:p w14:paraId="6925FC4A" w14:textId="1E292C50" w:rsidR="00A82B51" w:rsidRPr="007579EF" w:rsidRDefault="00F73991" w:rsidP="00E91FB3">
            <w:pPr>
              <w:spacing w:before="40" w:after="40"/>
              <w:rPr>
                <w:rFonts w:ascii="Calibri" w:hAnsi="Calibri"/>
                <w:sz w:val="20"/>
                <w:szCs w:val="20"/>
              </w:rPr>
            </w:pPr>
            <w:hyperlink r:id="rId8" w:history="1">
              <w:r w:rsidRPr="00EF005C">
                <w:rPr>
                  <w:rStyle w:val="Hyperlink"/>
                </w:rPr>
                <w:t>atul@avg-marine.com</w:t>
              </w:r>
            </w:hyperlink>
            <w:r>
              <w:t>; info@avg-marine.com</w:t>
            </w:r>
          </w:p>
        </w:tc>
      </w:tr>
      <w:tr w:rsidR="00A82B51" w:rsidRPr="009200DE" w14:paraId="3319F873" w14:textId="77777777" w:rsidTr="00E91FB3">
        <w:tc>
          <w:tcPr>
            <w:tcW w:w="1469" w:type="dxa"/>
            <w:gridSpan w:val="2"/>
            <w:tcBorders>
              <w:top w:val="single" w:sz="4" w:space="0" w:color="auto"/>
              <w:left w:val="single" w:sz="4" w:space="0" w:color="auto"/>
              <w:bottom w:val="single" w:sz="4" w:space="0" w:color="auto"/>
              <w:right w:val="single" w:sz="4" w:space="0" w:color="auto"/>
            </w:tcBorders>
          </w:tcPr>
          <w:p w14:paraId="2313C06F" w14:textId="77777777" w:rsidR="00A82B51" w:rsidRPr="007579EF" w:rsidRDefault="00A82B51" w:rsidP="00E91FB3">
            <w:pPr>
              <w:spacing w:before="40" w:after="40"/>
              <w:rPr>
                <w:rFonts w:ascii="Calibri" w:hAnsi="Calibri"/>
                <w:b/>
                <w:sz w:val="20"/>
                <w:szCs w:val="20"/>
              </w:rPr>
            </w:pPr>
            <w:r w:rsidRPr="007579EF">
              <w:rPr>
                <w:rFonts w:ascii="Calibri" w:hAnsi="Calibri"/>
                <w:b/>
                <w:sz w:val="20"/>
                <w:szCs w:val="20"/>
              </w:rPr>
              <w:lastRenderedPageBreak/>
              <w:t>References:</w:t>
            </w:r>
          </w:p>
        </w:tc>
        <w:tc>
          <w:tcPr>
            <w:tcW w:w="8539" w:type="dxa"/>
            <w:gridSpan w:val="8"/>
            <w:tcBorders>
              <w:top w:val="single" w:sz="4" w:space="0" w:color="auto"/>
              <w:left w:val="single" w:sz="4" w:space="0" w:color="auto"/>
              <w:bottom w:val="single" w:sz="4" w:space="0" w:color="auto"/>
              <w:right w:val="single" w:sz="4" w:space="0" w:color="auto"/>
            </w:tcBorders>
          </w:tcPr>
          <w:p w14:paraId="47CA332C" w14:textId="77777777" w:rsidR="00A82B51" w:rsidRPr="007579EF" w:rsidRDefault="00A82B51" w:rsidP="00E91FB3">
            <w:pPr>
              <w:spacing w:before="60" w:after="40"/>
              <w:rPr>
                <w:rFonts w:ascii="Calibri" w:hAnsi="Calibri"/>
                <w:sz w:val="20"/>
                <w:szCs w:val="20"/>
              </w:rPr>
            </w:pPr>
            <w:r w:rsidRPr="007579EF">
              <w:rPr>
                <w:rFonts w:ascii="Calibri" w:hAnsi="Calibri"/>
                <w:sz w:val="20"/>
                <w:szCs w:val="20"/>
              </w:rPr>
              <w:t xml:space="preserve">Will furnish on request </w:t>
            </w:r>
          </w:p>
        </w:tc>
      </w:tr>
      <w:tr w:rsidR="00A82B51" w:rsidRPr="009200DE" w14:paraId="097F5EB6" w14:textId="77777777" w:rsidTr="00E91FB3">
        <w:tc>
          <w:tcPr>
            <w:tcW w:w="1469" w:type="dxa"/>
            <w:gridSpan w:val="2"/>
            <w:tcBorders>
              <w:top w:val="single" w:sz="4" w:space="0" w:color="auto"/>
              <w:left w:val="single" w:sz="4" w:space="0" w:color="auto"/>
              <w:bottom w:val="single" w:sz="4" w:space="0" w:color="auto"/>
              <w:right w:val="single" w:sz="4" w:space="0" w:color="auto"/>
            </w:tcBorders>
          </w:tcPr>
          <w:p w14:paraId="065D28FA" w14:textId="77777777" w:rsidR="00A82B51" w:rsidRPr="007579EF" w:rsidRDefault="00A82B51" w:rsidP="00E91FB3">
            <w:pPr>
              <w:spacing w:before="40" w:after="40"/>
              <w:rPr>
                <w:rFonts w:ascii="Calibri" w:hAnsi="Calibri"/>
                <w:b/>
                <w:sz w:val="20"/>
                <w:szCs w:val="20"/>
              </w:rPr>
            </w:pPr>
          </w:p>
        </w:tc>
        <w:tc>
          <w:tcPr>
            <w:tcW w:w="8539" w:type="dxa"/>
            <w:gridSpan w:val="8"/>
            <w:tcBorders>
              <w:top w:val="single" w:sz="4" w:space="0" w:color="auto"/>
              <w:left w:val="single" w:sz="4" w:space="0" w:color="auto"/>
              <w:bottom w:val="single" w:sz="4" w:space="0" w:color="auto"/>
              <w:right w:val="single" w:sz="4" w:space="0" w:color="auto"/>
            </w:tcBorders>
          </w:tcPr>
          <w:p w14:paraId="3EF9A017" w14:textId="77777777" w:rsidR="00A82B51" w:rsidRPr="007579EF" w:rsidRDefault="00A82B51" w:rsidP="00E91FB3">
            <w:pPr>
              <w:spacing w:before="60" w:after="40"/>
              <w:ind w:left="-57"/>
              <w:rPr>
                <w:rFonts w:ascii="Calibri" w:hAnsi="Calibri"/>
                <w:sz w:val="20"/>
                <w:szCs w:val="20"/>
              </w:rPr>
            </w:pPr>
          </w:p>
        </w:tc>
      </w:tr>
    </w:tbl>
    <w:p w14:paraId="7661231D" w14:textId="25B9343E" w:rsidR="00A82B51" w:rsidRDefault="00A82B51" w:rsidP="00A82B51">
      <w:pPr>
        <w:spacing w:before="40" w:after="40"/>
        <w:rPr>
          <w:rFonts w:ascii="Comic Sans MS" w:hAnsi="Comic Sans MS"/>
        </w:rPr>
      </w:pPr>
    </w:p>
    <w:p w14:paraId="4D15ED03" w14:textId="5D3278A9" w:rsidR="00143093" w:rsidRDefault="00143093" w:rsidP="00A82B51">
      <w:pPr>
        <w:spacing w:before="40" w:after="40"/>
        <w:rPr>
          <w:rFonts w:ascii="Comic Sans MS" w:hAnsi="Comic Sans MS"/>
        </w:rPr>
      </w:pPr>
    </w:p>
    <w:p w14:paraId="5C40E673" w14:textId="77777777" w:rsidR="00143093" w:rsidRDefault="00143093" w:rsidP="00143093">
      <w:pPr>
        <w:shd w:val="clear" w:color="auto" w:fill="FFFFFF"/>
        <w:rPr>
          <w:rFonts w:eastAsia="Calibri"/>
          <w:noProof/>
          <w:color w:val="201F1E"/>
          <w:sz w:val="23"/>
          <w:szCs w:val="23"/>
        </w:rPr>
      </w:pPr>
      <w:r>
        <w:rPr>
          <w:rFonts w:ascii="Tahoma" w:eastAsia="Calibri" w:hAnsi="Tahoma" w:cs="Tahoma"/>
          <w:b/>
          <w:bCs/>
          <w:noProof/>
          <w:color w:val="000000"/>
          <w:sz w:val="23"/>
          <w:szCs w:val="23"/>
          <w:bdr w:val="none" w:sz="0" w:space="0" w:color="auto" w:frame="1"/>
        </w:rPr>
        <w:t>Thanks &amp; Best Regards</w:t>
      </w:r>
    </w:p>
    <w:p w14:paraId="40D5AA0F" w14:textId="77777777" w:rsidR="00143093" w:rsidRDefault="00143093" w:rsidP="00143093">
      <w:pPr>
        <w:shd w:val="clear" w:color="auto" w:fill="FFFFFF"/>
        <w:rPr>
          <w:rFonts w:eastAsia="Calibri"/>
          <w:noProof/>
          <w:color w:val="201F1E"/>
          <w:sz w:val="23"/>
          <w:szCs w:val="23"/>
        </w:rPr>
      </w:pPr>
      <w:r>
        <w:rPr>
          <w:rFonts w:ascii="Tahoma" w:eastAsia="Calibri" w:hAnsi="Tahoma" w:cs="Tahoma"/>
          <w:b/>
          <w:bCs/>
          <w:noProof/>
          <w:color w:val="000000"/>
          <w:sz w:val="23"/>
          <w:szCs w:val="23"/>
          <w:bdr w:val="none" w:sz="0" w:space="0" w:color="auto" w:frame="1"/>
        </w:rPr>
        <w:t>Atul</w:t>
      </w:r>
    </w:p>
    <w:p w14:paraId="5FE9EAF2" w14:textId="77777777" w:rsidR="00143093" w:rsidRDefault="00143093" w:rsidP="00143093">
      <w:pPr>
        <w:shd w:val="clear" w:color="auto" w:fill="FFFFFF"/>
        <w:rPr>
          <w:rFonts w:eastAsia="Calibri"/>
          <w:noProof/>
          <w:color w:val="201F1E"/>
          <w:sz w:val="23"/>
          <w:szCs w:val="23"/>
        </w:rPr>
      </w:pPr>
      <w:r>
        <w:rPr>
          <w:rFonts w:ascii="Tahoma" w:eastAsia="Calibri" w:hAnsi="Tahoma" w:cs="Tahoma"/>
          <w:noProof/>
          <w:color w:val="211D1E"/>
          <w:sz w:val="26"/>
          <w:szCs w:val="26"/>
          <w:bdr w:val="none" w:sz="0" w:space="0" w:color="auto" w:frame="1"/>
        </w:rPr>
        <w:t> </w:t>
      </w:r>
      <w:r>
        <w:rPr>
          <w:rFonts w:ascii="Tahoma" w:eastAsia="Calibri" w:hAnsi="Tahoma" w:cs="Tahoma"/>
          <w:noProof/>
          <w:color w:val="211D1E"/>
          <w:sz w:val="26"/>
          <w:szCs w:val="26"/>
          <w:bdr w:val="none" w:sz="0" w:space="0" w:color="auto" w:frame="1"/>
        </w:rPr>
        <w:br/>
      </w:r>
      <w:r>
        <w:rPr>
          <w:rFonts w:ascii="Tahoma" w:eastAsia="Calibri" w:hAnsi="Tahoma" w:cs="Tahoma"/>
          <w:b/>
          <w:bCs/>
          <w:noProof/>
          <w:color w:val="211D1E"/>
          <w:sz w:val="26"/>
          <w:szCs w:val="26"/>
          <w:bdr w:val="none" w:sz="0" w:space="0" w:color="auto" w:frame="1"/>
        </w:rPr>
        <w:t>Capt Atul Vatsa</w:t>
      </w:r>
    </w:p>
    <w:p w14:paraId="2BE73C87" w14:textId="5C2415F8" w:rsidR="00143093" w:rsidRDefault="00143093" w:rsidP="00143093">
      <w:pPr>
        <w:shd w:val="clear" w:color="auto" w:fill="FFFFFF"/>
        <w:rPr>
          <w:rFonts w:eastAsia="Calibri"/>
          <w:noProof/>
          <w:color w:val="201F1E"/>
          <w:sz w:val="23"/>
          <w:szCs w:val="23"/>
        </w:rPr>
      </w:pPr>
      <w:r>
        <w:rPr>
          <w:rFonts w:eastAsia="Calibri"/>
          <w:noProof/>
          <w:color w:val="000000"/>
          <w:sz w:val="23"/>
          <w:szCs w:val="23"/>
        </w:rPr>
        <w:drawing>
          <wp:inline distT="0" distB="0" distL="0" distR="0" wp14:anchorId="47C14355" wp14:editId="2F2FE9AB">
            <wp:extent cx="13525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inline>
        </w:drawing>
      </w:r>
    </w:p>
    <w:p w14:paraId="6109CF1F" w14:textId="77777777" w:rsidR="00143093" w:rsidRDefault="00143093" w:rsidP="00143093">
      <w:pPr>
        <w:shd w:val="clear" w:color="auto" w:fill="FFFFFF"/>
        <w:rPr>
          <w:rFonts w:eastAsia="Calibri"/>
          <w:noProof/>
          <w:color w:val="201F1E"/>
          <w:sz w:val="23"/>
          <w:szCs w:val="23"/>
        </w:rPr>
      </w:pPr>
      <w:r>
        <w:rPr>
          <w:rFonts w:ascii="Tahoma" w:eastAsia="Calibri" w:hAnsi="Tahoma" w:cs="Tahoma"/>
          <w:i/>
          <w:iCs/>
          <w:noProof/>
          <w:color w:val="000000"/>
          <w:sz w:val="20"/>
          <w:szCs w:val="20"/>
          <w:bdr w:val="none" w:sz="0" w:space="0" w:color="auto" w:frame="1"/>
        </w:rPr>
        <w:t>AV GLOBAL MARINE PTE LTD</w:t>
      </w:r>
    </w:p>
    <w:p w14:paraId="505BCE6C" w14:textId="77777777" w:rsidR="00143093" w:rsidRDefault="00143093" w:rsidP="00143093">
      <w:pPr>
        <w:shd w:val="clear" w:color="auto" w:fill="FFFFFF"/>
        <w:spacing w:line="241" w:lineRule="atLeast"/>
        <w:rPr>
          <w:rFonts w:eastAsia="Calibri"/>
          <w:noProof/>
          <w:color w:val="201F1E"/>
          <w:sz w:val="23"/>
          <w:szCs w:val="23"/>
        </w:rPr>
      </w:pPr>
      <w:r>
        <w:rPr>
          <w:rFonts w:ascii="Tahoma" w:eastAsia="Calibri" w:hAnsi="Tahoma" w:cs="Tahoma"/>
          <w:noProof/>
          <w:color w:val="211D1E"/>
          <w:sz w:val="20"/>
          <w:szCs w:val="20"/>
          <w:bdr w:val="none" w:sz="0" w:space="0" w:color="auto" w:frame="1"/>
        </w:rPr>
        <w:t>Mobile: +65 91251232</w:t>
      </w:r>
    </w:p>
    <w:p w14:paraId="6D0AF03B" w14:textId="77777777" w:rsidR="00143093" w:rsidRDefault="00143093" w:rsidP="00143093">
      <w:pPr>
        <w:shd w:val="clear" w:color="auto" w:fill="FFFFFF"/>
        <w:spacing w:line="241" w:lineRule="atLeast"/>
        <w:rPr>
          <w:rFonts w:ascii="Tahoma" w:eastAsia="Calibri" w:hAnsi="Tahoma" w:cs="Tahoma"/>
          <w:noProof/>
          <w:color w:val="211D1E"/>
          <w:sz w:val="20"/>
          <w:szCs w:val="20"/>
          <w:bdr w:val="none" w:sz="0" w:space="0" w:color="auto" w:frame="1"/>
        </w:rPr>
      </w:pPr>
      <w:r>
        <w:rPr>
          <w:rFonts w:ascii="Tahoma" w:eastAsia="Calibri" w:hAnsi="Tahoma" w:cs="Tahoma"/>
          <w:noProof/>
          <w:color w:val="211D1E"/>
          <w:sz w:val="20"/>
          <w:szCs w:val="20"/>
          <w:bdr w:val="none" w:sz="0" w:space="0" w:color="auto" w:frame="1"/>
        </w:rPr>
        <w:t xml:space="preserve">Email: </w:t>
      </w:r>
      <w:hyperlink r:id="rId10" w:history="1">
        <w:r>
          <w:rPr>
            <w:rStyle w:val="Hyperlink"/>
            <w:rFonts w:ascii="Tahoma" w:eastAsia="Calibri" w:hAnsi="Tahoma" w:cs="Tahoma"/>
            <w:noProof/>
            <w:color w:val="0000FF" w:themeColor="hyperlink"/>
            <w:sz w:val="20"/>
            <w:szCs w:val="20"/>
            <w:bdr w:val="none" w:sz="0" w:space="0" w:color="auto" w:frame="1"/>
          </w:rPr>
          <w:t>atul@avg-marine.com</w:t>
        </w:r>
      </w:hyperlink>
    </w:p>
    <w:p w14:paraId="57AEEFF5" w14:textId="77777777" w:rsidR="00143093" w:rsidRDefault="00143093" w:rsidP="00143093">
      <w:pPr>
        <w:shd w:val="clear" w:color="auto" w:fill="FFFFFF"/>
        <w:spacing w:line="241" w:lineRule="atLeast"/>
        <w:rPr>
          <w:rFonts w:ascii="Calibri" w:eastAsia="Calibri" w:hAnsi="Calibri" w:cs="Calibri"/>
          <w:noProof/>
          <w:color w:val="201F1E"/>
          <w:sz w:val="23"/>
          <w:szCs w:val="23"/>
          <w:lang w:val="en-SG"/>
        </w:rPr>
      </w:pPr>
      <w:r>
        <w:rPr>
          <w:rFonts w:ascii="Tahoma" w:eastAsia="Calibri" w:hAnsi="Tahoma" w:cs="Tahoma"/>
          <w:noProof/>
          <w:color w:val="211D1E"/>
          <w:sz w:val="20"/>
          <w:szCs w:val="20"/>
          <w:bdr w:val="none" w:sz="0" w:space="0" w:color="auto" w:frame="1"/>
        </w:rPr>
        <w:t>www.avg-marine.com</w:t>
      </w:r>
    </w:p>
    <w:p w14:paraId="744BCCCC" w14:textId="77777777" w:rsidR="00143093" w:rsidRDefault="00143093" w:rsidP="00A82B51">
      <w:pPr>
        <w:spacing w:before="40" w:after="40"/>
        <w:rPr>
          <w:rFonts w:ascii="Comic Sans MS" w:hAnsi="Comic Sans MS"/>
        </w:rPr>
      </w:pPr>
    </w:p>
    <w:sectPr w:rsidR="00143093" w:rsidSect="009B33E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87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6E756" w14:textId="77777777" w:rsidR="00D060AF" w:rsidRDefault="00D060AF" w:rsidP="007C7C63">
      <w:pPr>
        <w:spacing w:after="0" w:line="240" w:lineRule="auto"/>
      </w:pPr>
      <w:r>
        <w:separator/>
      </w:r>
    </w:p>
  </w:endnote>
  <w:endnote w:type="continuationSeparator" w:id="0">
    <w:p w14:paraId="17B73640" w14:textId="77777777" w:rsidR="00D060AF" w:rsidRDefault="00D060AF" w:rsidP="007C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70A9" w14:textId="77777777" w:rsidR="006F3AC7" w:rsidRDefault="006F3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C040" w14:textId="77777777" w:rsidR="006F3AC7" w:rsidRDefault="006F3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C879" w14:textId="77777777" w:rsidR="006F3AC7" w:rsidRDefault="006F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4F122" w14:textId="77777777" w:rsidR="00D060AF" w:rsidRDefault="00D060AF" w:rsidP="007C7C63">
      <w:pPr>
        <w:spacing w:after="0" w:line="240" w:lineRule="auto"/>
      </w:pPr>
      <w:r>
        <w:separator/>
      </w:r>
    </w:p>
  </w:footnote>
  <w:footnote w:type="continuationSeparator" w:id="0">
    <w:p w14:paraId="092CDEB2" w14:textId="77777777" w:rsidR="00D060AF" w:rsidRDefault="00D060AF" w:rsidP="007C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FC52" w14:textId="77777777" w:rsidR="006F3AC7" w:rsidRDefault="006F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B072" w14:textId="07109365" w:rsidR="007C7C63" w:rsidRPr="007C7C63" w:rsidRDefault="007C7C63" w:rsidP="00AA291C">
    <w:pPr>
      <w:pStyle w:val="Header"/>
      <w:tabs>
        <w:tab w:val="clear" w:pos="4680"/>
        <w:tab w:val="clear" w:pos="9360"/>
        <w:tab w:val="left" w:pos="5268"/>
      </w:tabs>
    </w:pPr>
    <w:r>
      <w:rPr>
        <w:noProof/>
      </w:rPr>
      <w:drawing>
        <wp:anchor distT="0" distB="0" distL="114300" distR="114300" simplePos="0" relativeHeight="251701760" behindDoc="1" locked="0" layoutInCell="1" allowOverlap="1" wp14:anchorId="163AB865" wp14:editId="0871822B">
          <wp:simplePos x="0" y="0"/>
          <wp:positionH relativeFrom="page">
            <wp:align>left</wp:align>
          </wp:positionH>
          <wp:positionV relativeFrom="paragraph">
            <wp:posOffset>-1196848</wp:posOffset>
          </wp:positionV>
          <wp:extent cx="7553325" cy="10680599"/>
          <wp:effectExtent l="0" t="0" r="0" b="698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 global marin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599"/>
                  </a:xfrm>
                  <a:prstGeom prst="rect">
                    <a:avLst/>
                  </a:prstGeom>
                </pic:spPr>
              </pic:pic>
            </a:graphicData>
          </a:graphic>
          <wp14:sizeRelH relativeFrom="page">
            <wp14:pctWidth>0</wp14:pctWidth>
          </wp14:sizeRelH>
          <wp14:sizeRelV relativeFrom="page">
            <wp14:pctHeight>0</wp14:pctHeight>
          </wp14:sizeRelV>
        </wp:anchor>
      </w:drawing>
    </w:r>
    <w:r w:rsidR="00AA291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D3C" w14:textId="77777777" w:rsidR="006F3AC7" w:rsidRDefault="006F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26AB482"/>
    <w:lvl w:ilvl="0">
      <w:start w:val="1"/>
      <w:numFmt w:val="decimal"/>
      <w:pStyle w:val="ListBullet"/>
      <w:lvlText w:val="%1."/>
      <w:lvlJc w:val="left"/>
      <w:pPr>
        <w:tabs>
          <w:tab w:val="num" w:pos="360"/>
        </w:tabs>
        <w:ind w:left="360" w:hanging="360"/>
      </w:pPr>
      <w:rPr>
        <w:rFonts w:ascii="Verdana" w:eastAsia="Times New Roman" w:hAnsi="Verdana" w:cs="Times New Roman"/>
      </w:rPr>
    </w:lvl>
  </w:abstractNum>
  <w:abstractNum w:abstractNumId="1" w15:restartNumberingAfterBreak="0">
    <w:nsid w:val="027F71FB"/>
    <w:multiLevelType w:val="hybridMultilevel"/>
    <w:tmpl w:val="19E6E25A"/>
    <w:lvl w:ilvl="0" w:tplc="04090001">
      <w:start w:val="13"/>
      <w:numFmt w:val="bullet"/>
      <w:lvlText w:val="-"/>
      <w:lvlJc w:val="left"/>
      <w:pPr>
        <w:ind w:left="720" w:hanging="360"/>
      </w:pPr>
      <w:rPr>
        <w:rFonts w:ascii="Verdana" w:eastAsia="Times New Roman" w:hAnsi="Verdana"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6103D9C"/>
    <w:multiLevelType w:val="hybridMultilevel"/>
    <w:tmpl w:val="4D8A235A"/>
    <w:lvl w:ilvl="0" w:tplc="FFFFFFFF">
      <w:start w:val="1"/>
      <w:numFmt w:val="decimal"/>
      <w:lvlText w:val="%1."/>
      <w:lvlJc w:val="left"/>
      <w:pPr>
        <w:tabs>
          <w:tab w:val="num" w:pos="594"/>
        </w:tabs>
        <w:ind w:left="594" w:hanging="360"/>
      </w:pPr>
      <w:rPr>
        <w:rFonts w:hint="default"/>
      </w:rPr>
    </w:lvl>
    <w:lvl w:ilvl="1" w:tplc="FFFFFFFF" w:tentative="1">
      <w:start w:val="1"/>
      <w:numFmt w:val="lowerLetter"/>
      <w:lvlText w:val="%2."/>
      <w:lvlJc w:val="left"/>
      <w:pPr>
        <w:tabs>
          <w:tab w:val="num" w:pos="1314"/>
        </w:tabs>
        <w:ind w:left="1314" w:hanging="360"/>
      </w:pPr>
    </w:lvl>
    <w:lvl w:ilvl="2" w:tplc="FFFFFFFF" w:tentative="1">
      <w:start w:val="1"/>
      <w:numFmt w:val="lowerRoman"/>
      <w:lvlText w:val="%3."/>
      <w:lvlJc w:val="right"/>
      <w:pPr>
        <w:tabs>
          <w:tab w:val="num" w:pos="2034"/>
        </w:tabs>
        <w:ind w:left="2034" w:hanging="180"/>
      </w:pPr>
    </w:lvl>
    <w:lvl w:ilvl="3" w:tplc="FFFFFFFF" w:tentative="1">
      <w:start w:val="1"/>
      <w:numFmt w:val="decimal"/>
      <w:lvlText w:val="%4."/>
      <w:lvlJc w:val="left"/>
      <w:pPr>
        <w:tabs>
          <w:tab w:val="num" w:pos="2754"/>
        </w:tabs>
        <w:ind w:left="2754" w:hanging="360"/>
      </w:pPr>
    </w:lvl>
    <w:lvl w:ilvl="4" w:tplc="FFFFFFFF" w:tentative="1">
      <w:start w:val="1"/>
      <w:numFmt w:val="lowerLetter"/>
      <w:lvlText w:val="%5."/>
      <w:lvlJc w:val="left"/>
      <w:pPr>
        <w:tabs>
          <w:tab w:val="num" w:pos="3474"/>
        </w:tabs>
        <w:ind w:left="3474" w:hanging="360"/>
      </w:pPr>
    </w:lvl>
    <w:lvl w:ilvl="5" w:tplc="FFFFFFFF" w:tentative="1">
      <w:start w:val="1"/>
      <w:numFmt w:val="lowerRoman"/>
      <w:lvlText w:val="%6."/>
      <w:lvlJc w:val="right"/>
      <w:pPr>
        <w:tabs>
          <w:tab w:val="num" w:pos="4194"/>
        </w:tabs>
        <w:ind w:left="4194" w:hanging="180"/>
      </w:pPr>
    </w:lvl>
    <w:lvl w:ilvl="6" w:tplc="FFFFFFFF" w:tentative="1">
      <w:start w:val="1"/>
      <w:numFmt w:val="decimal"/>
      <w:lvlText w:val="%7."/>
      <w:lvlJc w:val="left"/>
      <w:pPr>
        <w:tabs>
          <w:tab w:val="num" w:pos="4914"/>
        </w:tabs>
        <w:ind w:left="4914" w:hanging="360"/>
      </w:pPr>
    </w:lvl>
    <w:lvl w:ilvl="7" w:tplc="FFFFFFFF" w:tentative="1">
      <w:start w:val="1"/>
      <w:numFmt w:val="lowerLetter"/>
      <w:lvlText w:val="%8."/>
      <w:lvlJc w:val="left"/>
      <w:pPr>
        <w:tabs>
          <w:tab w:val="num" w:pos="5634"/>
        </w:tabs>
        <w:ind w:left="5634" w:hanging="360"/>
      </w:pPr>
    </w:lvl>
    <w:lvl w:ilvl="8" w:tplc="FFFFFFFF" w:tentative="1">
      <w:start w:val="1"/>
      <w:numFmt w:val="lowerRoman"/>
      <w:lvlText w:val="%9."/>
      <w:lvlJc w:val="right"/>
      <w:pPr>
        <w:tabs>
          <w:tab w:val="num" w:pos="6354"/>
        </w:tabs>
        <w:ind w:left="6354" w:hanging="180"/>
      </w:pPr>
    </w:lvl>
  </w:abstractNum>
  <w:abstractNum w:abstractNumId="3" w15:restartNumberingAfterBreak="0">
    <w:nsid w:val="08C402A8"/>
    <w:multiLevelType w:val="hybridMultilevel"/>
    <w:tmpl w:val="C5946EC4"/>
    <w:lvl w:ilvl="0" w:tplc="DDFEE956">
      <w:start w:val="1"/>
      <w:numFmt w:val="decimal"/>
      <w:lvlText w:val="%1."/>
      <w:lvlJc w:val="left"/>
      <w:pPr>
        <w:ind w:left="720" w:hanging="360"/>
      </w:pPr>
      <w:rPr>
        <w:rFonts w:ascii="Candara" w:eastAsia="Times New Roman" w:hAnsi="Candara" w:cs="Calibri"/>
      </w:rPr>
    </w:lvl>
    <w:lvl w:ilvl="1" w:tplc="04090001">
      <w:start w:val="1"/>
      <w:numFmt w:val="bullet"/>
      <w:lvlText w:val=""/>
      <w:lvlJc w:val="left"/>
      <w:pPr>
        <w:ind w:left="1440" w:hanging="360"/>
      </w:pPr>
      <w:rPr>
        <w:rFonts w:ascii="Symbol" w:hAnsi="Symbol"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09F23B40"/>
    <w:multiLevelType w:val="hybridMultilevel"/>
    <w:tmpl w:val="1906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0922"/>
    <w:multiLevelType w:val="hybridMultilevel"/>
    <w:tmpl w:val="1906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4F7"/>
    <w:multiLevelType w:val="hybridMultilevel"/>
    <w:tmpl w:val="F9829074"/>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7" w15:restartNumberingAfterBreak="0">
    <w:nsid w:val="22746EA5"/>
    <w:multiLevelType w:val="hybridMultilevel"/>
    <w:tmpl w:val="BA002AEA"/>
    <w:lvl w:ilvl="0" w:tplc="04090001">
      <w:start w:val="1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049D8"/>
    <w:multiLevelType w:val="hybridMultilevel"/>
    <w:tmpl w:val="B6CE85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B960236"/>
    <w:multiLevelType w:val="hybridMultilevel"/>
    <w:tmpl w:val="0C8E1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11708C"/>
    <w:multiLevelType w:val="hybridMultilevel"/>
    <w:tmpl w:val="1B5E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E7CCB"/>
    <w:multiLevelType w:val="multilevel"/>
    <w:tmpl w:val="9050E2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C3C91"/>
    <w:multiLevelType w:val="multilevel"/>
    <w:tmpl w:val="855CB5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231D3"/>
    <w:multiLevelType w:val="hybridMultilevel"/>
    <w:tmpl w:val="848A1DE8"/>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4" w15:restartNumberingAfterBreak="0">
    <w:nsid w:val="5E9118CF"/>
    <w:multiLevelType w:val="hybridMultilevel"/>
    <w:tmpl w:val="B194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14D96"/>
    <w:multiLevelType w:val="hybridMultilevel"/>
    <w:tmpl w:val="A554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0527"/>
    <w:multiLevelType w:val="hybridMultilevel"/>
    <w:tmpl w:val="C91A6A6A"/>
    <w:lvl w:ilvl="0" w:tplc="4809000B">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11"/>
  </w:num>
  <w:num w:numId="5">
    <w:abstractNumId w:val="7"/>
  </w:num>
  <w:num w:numId="6">
    <w:abstractNumId w:val="2"/>
  </w:num>
  <w:num w:numId="7">
    <w:abstractNumId w:val="0"/>
  </w:num>
  <w:num w:numId="8">
    <w:abstractNumId w:val="10"/>
  </w:num>
  <w:num w:numId="9">
    <w:abstractNumId w:val="5"/>
  </w:num>
  <w:num w:numId="10">
    <w:abstractNumId w:val="4"/>
  </w:num>
  <w:num w:numId="11">
    <w:abstractNumId w:val="15"/>
  </w:num>
  <w:num w:numId="12">
    <w:abstractNumId w:val="14"/>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13"/>
  </w:num>
  <w:num w:numId="16">
    <w:abstractNumId w:val="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63"/>
    <w:rsid w:val="00012F1D"/>
    <w:rsid w:val="00053DD6"/>
    <w:rsid w:val="000966E0"/>
    <w:rsid w:val="000D3EB0"/>
    <w:rsid w:val="000E05A8"/>
    <w:rsid w:val="00143093"/>
    <w:rsid w:val="001B3272"/>
    <w:rsid w:val="001B38F3"/>
    <w:rsid w:val="00350AF2"/>
    <w:rsid w:val="004A530F"/>
    <w:rsid w:val="00542B37"/>
    <w:rsid w:val="00544E05"/>
    <w:rsid w:val="0056364D"/>
    <w:rsid w:val="005B2DEB"/>
    <w:rsid w:val="00624BF5"/>
    <w:rsid w:val="00634AA1"/>
    <w:rsid w:val="00636827"/>
    <w:rsid w:val="0068326E"/>
    <w:rsid w:val="00687263"/>
    <w:rsid w:val="006F3AC7"/>
    <w:rsid w:val="006F6FA9"/>
    <w:rsid w:val="00751113"/>
    <w:rsid w:val="007A3892"/>
    <w:rsid w:val="007C7C63"/>
    <w:rsid w:val="007D1996"/>
    <w:rsid w:val="00983B0E"/>
    <w:rsid w:val="0099140F"/>
    <w:rsid w:val="009B33E3"/>
    <w:rsid w:val="00A82B51"/>
    <w:rsid w:val="00AA291C"/>
    <w:rsid w:val="00B3273C"/>
    <w:rsid w:val="00BD4777"/>
    <w:rsid w:val="00D060AF"/>
    <w:rsid w:val="00E50EDA"/>
    <w:rsid w:val="00F10745"/>
    <w:rsid w:val="00F47652"/>
    <w:rsid w:val="00F73991"/>
    <w:rsid w:val="26FD9CF8"/>
    <w:rsid w:val="7387D91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FDBD7"/>
  <w15:chartTrackingRefBased/>
  <w15:docId w15:val="{D5E87D7D-DA47-4519-A032-6360BC0B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4777"/>
    <w:pPr>
      <w:spacing w:before="100" w:beforeAutospacing="1" w:after="100" w:afterAutospacing="1" w:line="240" w:lineRule="auto"/>
      <w:outlineLvl w:val="0"/>
    </w:pPr>
    <w:rPr>
      <w:rFonts w:ascii="Calibri" w:eastAsiaTheme="minorHAnsi" w:hAnsi="Calibri" w:cs="Calibri"/>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63"/>
  </w:style>
  <w:style w:type="paragraph" w:styleId="Footer">
    <w:name w:val="footer"/>
    <w:basedOn w:val="Normal"/>
    <w:link w:val="FooterChar"/>
    <w:uiPriority w:val="99"/>
    <w:unhideWhenUsed/>
    <w:rsid w:val="007C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63"/>
  </w:style>
  <w:style w:type="table" w:styleId="TableGrid">
    <w:name w:val="Table Grid"/>
    <w:basedOn w:val="TableNormal"/>
    <w:uiPriority w:val="39"/>
    <w:rsid w:val="00012F1D"/>
    <w:pPr>
      <w:spacing w:after="0" w:line="240" w:lineRule="auto"/>
    </w:pPr>
    <w:rPr>
      <w:rFonts w:eastAsiaTheme="minorHAnsi"/>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4777"/>
    <w:rPr>
      <w:rFonts w:ascii="Calibri" w:eastAsiaTheme="minorHAnsi" w:hAnsi="Calibri" w:cs="Calibri"/>
      <w:b/>
      <w:bCs/>
      <w:kern w:val="36"/>
      <w:sz w:val="48"/>
      <w:szCs w:val="48"/>
      <w:lang w:val="en-SG" w:eastAsia="en-SG"/>
    </w:rPr>
  </w:style>
  <w:style w:type="character" w:styleId="Hyperlink">
    <w:name w:val="Hyperlink"/>
    <w:rsid w:val="00A82B51"/>
    <w:rPr>
      <w:color w:val="0000FF"/>
      <w:u w:val="single"/>
    </w:rPr>
  </w:style>
  <w:style w:type="paragraph" w:styleId="ListBullet">
    <w:name w:val="List Bullet"/>
    <w:basedOn w:val="Normal"/>
    <w:rsid w:val="00A82B51"/>
    <w:pPr>
      <w:numPr>
        <w:numId w:val="7"/>
      </w:numPr>
      <w:spacing w:after="0" w:line="240" w:lineRule="auto"/>
      <w:contextualSpacing/>
    </w:pPr>
    <w:rPr>
      <w:rFonts w:ascii="Verdana" w:eastAsia="Times New Roman" w:hAnsi="Verdana" w:cs="Times New Roman"/>
      <w:lang w:eastAsia="en-US"/>
    </w:rPr>
  </w:style>
  <w:style w:type="paragraph" w:styleId="NormalWeb">
    <w:name w:val="Normal (Web)"/>
    <w:basedOn w:val="Normal"/>
    <w:uiPriority w:val="99"/>
    <w:unhideWhenUsed/>
    <w:rsid w:val="00A82B51"/>
    <w:pPr>
      <w:spacing w:before="100" w:beforeAutospacing="1" w:after="100" w:afterAutospacing="1" w:line="240" w:lineRule="auto"/>
    </w:pPr>
    <w:rPr>
      <w:rFonts w:ascii="Calibri" w:eastAsia="Calibri" w:hAnsi="Calibri" w:cs="Calibri"/>
      <w:lang w:val="en-SG" w:eastAsia="en-SG"/>
    </w:rPr>
  </w:style>
  <w:style w:type="paragraph" w:styleId="NoSpacing">
    <w:name w:val="No Spacing"/>
    <w:basedOn w:val="Normal"/>
    <w:uiPriority w:val="1"/>
    <w:qFormat/>
    <w:rsid w:val="00A82B51"/>
    <w:pPr>
      <w:spacing w:after="0" w:line="240" w:lineRule="auto"/>
    </w:pPr>
    <w:rPr>
      <w:rFonts w:ascii="Calibri Light" w:eastAsia="Calibri" w:hAnsi="Calibri Light" w:cs="Calibri Light"/>
      <w:color w:val="000000"/>
      <w:lang w:val="en-SG" w:eastAsia="en-US"/>
    </w:rPr>
  </w:style>
  <w:style w:type="paragraph" w:styleId="ListParagraph">
    <w:name w:val="List Paragraph"/>
    <w:basedOn w:val="Normal"/>
    <w:uiPriority w:val="34"/>
    <w:qFormat/>
    <w:rsid w:val="00A82B51"/>
    <w:pPr>
      <w:spacing w:after="0" w:line="240" w:lineRule="auto"/>
      <w:ind w:left="720"/>
      <w:contextualSpacing/>
    </w:pPr>
    <w:rPr>
      <w:rFonts w:ascii="Calibri" w:eastAsia="Calibri" w:hAnsi="Calibri" w:cs="Calibri"/>
      <w:sz w:val="24"/>
      <w:szCs w:val="24"/>
      <w:lang w:val="en-SG" w:eastAsia="en-US"/>
    </w:rPr>
  </w:style>
  <w:style w:type="character" w:styleId="UnresolvedMention">
    <w:name w:val="Unresolved Mention"/>
    <w:basedOn w:val="DefaultParagraphFont"/>
    <w:uiPriority w:val="99"/>
    <w:semiHidden/>
    <w:unhideWhenUsed/>
    <w:rsid w:val="00F7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ul@avg-marin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tul@avg-marin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3657</Words>
  <Characters>20846</Characters>
  <Application>Microsoft Office Word</Application>
  <DocSecurity>0</DocSecurity>
  <Lines>173</Lines>
  <Paragraphs>48</Paragraphs>
  <ScaleCrop>false</ScaleCrop>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Graphic</dc:creator>
  <cp:keywords/>
  <dc:description/>
  <cp:lastModifiedBy>Atul Vatsa</cp:lastModifiedBy>
  <cp:revision>10</cp:revision>
  <dcterms:created xsi:type="dcterms:W3CDTF">2020-08-08T02:47:00Z</dcterms:created>
  <dcterms:modified xsi:type="dcterms:W3CDTF">2020-08-24T01:57:00Z</dcterms:modified>
</cp:coreProperties>
</file>